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D" w:rsidRPr="004239B1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</w:p>
    <w:p w:rsidR="00C129DD" w:rsidRPr="004239B1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адаптированная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программа </w:t>
      </w:r>
      <w:r w:rsidRPr="004239B1">
        <w:rPr>
          <w:rFonts w:ascii="Times New Roman" w:hAnsi="Times New Roman" w:cs="Times New Roman"/>
          <w:b/>
          <w:sz w:val="28"/>
          <w:szCs w:val="28"/>
        </w:rPr>
        <w:br/>
        <w:t xml:space="preserve">начального общего образования 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129DD" w:rsidRPr="004239B1" w:rsidRDefault="00C129DD" w:rsidP="00C129DD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слабослышащих и позднооглохших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C129DD" w:rsidRPr="004239B1" w:rsidRDefault="00BB4D97" w:rsidP="00C129DD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(Вариант 2.3.)</w:t>
      </w:r>
    </w:p>
    <w:p w:rsidR="00C129DD" w:rsidRPr="004239B1" w:rsidRDefault="00C129DD" w:rsidP="00C129DD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C129DD" w:rsidRPr="004239B1" w:rsidRDefault="00C129DD" w:rsidP="00C129DD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C129DD" w:rsidRPr="004239B1" w:rsidRDefault="00C129DD" w:rsidP="00C129DD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C129DD" w:rsidRPr="004239B1" w:rsidRDefault="00C129DD" w:rsidP="00C129DD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129DD" w:rsidRPr="004239B1" w:rsidRDefault="00C129DD" w:rsidP="00C129DD">
      <w:pPr>
        <w:rPr>
          <w:rFonts w:ascii="Times New Roman" w:hAnsi="Times New Roman"/>
          <w:sz w:val="28"/>
          <w:szCs w:val="28"/>
        </w:rPr>
      </w:pPr>
    </w:p>
    <w:p w:rsidR="00C129DD" w:rsidRPr="004239B1" w:rsidRDefault="00C129DD" w:rsidP="00C129DD">
      <w:pPr>
        <w:rPr>
          <w:rFonts w:ascii="Times New Roman" w:hAnsi="Times New Roman"/>
          <w:sz w:val="28"/>
          <w:szCs w:val="28"/>
        </w:rPr>
      </w:pPr>
    </w:p>
    <w:p w:rsidR="00C129DD" w:rsidRPr="004239B1" w:rsidRDefault="00C129DD" w:rsidP="00C129DD">
      <w:pPr>
        <w:rPr>
          <w:rFonts w:ascii="Times New Roman" w:hAnsi="Times New Roman"/>
          <w:sz w:val="28"/>
          <w:szCs w:val="28"/>
        </w:rPr>
      </w:pPr>
    </w:p>
    <w:p w:rsidR="00C129DD" w:rsidRPr="004239B1" w:rsidRDefault="00C129DD" w:rsidP="00C129DD">
      <w:pPr>
        <w:rPr>
          <w:rFonts w:ascii="Times New Roman" w:hAnsi="Times New Roman"/>
          <w:sz w:val="28"/>
          <w:szCs w:val="28"/>
        </w:rPr>
      </w:pP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br w:type="page"/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ОГЛАВЛЕНИЕ</w:t>
      </w:r>
    </w:p>
    <w:p w:rsidR="00C129DD" w:rsidRPr="004239B1" w:rsidRDefault="00C129DD" w:rsidP="00C129DD">
      <w:pPr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ПОЛОЖЕНИЯ………………………………………………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...3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 ПРИМЕРНАЯ АДАПТИРОВАННАЯ ОСНОВНАЯ ОБЩЕОБРАЗОВАТЕЛЬНАЯ ПРОГРАММА НАЧАЛЬНОГО ОБЩЕГО ОБРАЗОВАНИЯ СЛАБОСЛЫШАЩИХ И ПОЗДНООГЛОХШИХ ОБУЧАЮЩИХСЯ (ВАРИАНТ 2.3.)………………………………………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..18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 Целевой раздел……………………………………………………….….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..18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.1.1. Пояснительная записка………………………………………………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..18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.1.3.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образования…………………………………………...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..38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 Содержательный раздел………………………………………………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…43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.2.1. Программа формирования базовых учебных действий………….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..43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.2.2. Программы учебных предметов, курсов коррекционно-развивающей области……………………………………………………….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..48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.2.3. </w:t>
      </w:r>
      <w:r w:rsidRPr="004239B1">
        <w:rPr>
          <w:rFonts w:ascii="Times New Roman" w:hAnsi="Times New Roman" w:cs="Times New Roman"/>
          <w:b/>
          <w:sz w:val="28"/>
          <w:szCs w:val="28"/>
        </w:rPr>
        <w:t>Программа нравственного развития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, воспитания………………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…81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.2.4. Программа формирования экологической культуры, здорового и безопасного образа жизни……………………………………………….…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…83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.2.5. Программа коррекционной работы………………………………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….85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.2.6. Программа внеурочной деятельности……………………………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….93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.3. Организационный раздел……………………………………………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…..96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.3.1. Учебный план…………………………………………………………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...96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.2.2. Система условий реализации адаптированной основной общеобразовательной программы начального общего образования…</w:t>
      </w:r>
      <w:r w:rsidR="00020E51">
        <w:rPr>
          <w:rFonts w:ascii="Times New Roman" w:hAnsi="Times New Roman" w:cs="Times New Roman"/>
          <w:b/>
          <w:color w:val="auto"/>
          <w:sz w:val="28"/>
          <w:szCs w:val="28"/>
        </w:rPr>
        <w:t>109</w:t>
      </w: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Pr="004239B1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Pr="004239B1" w:rsidRDefault="00C129DD" w:rsidP="00C129DD">
      <w:pPr>
        <w:numPr>
          <w:ilvl w:val="0"/>
          <w:numId w:val="2"/>
        </w:numPr>
        <w:spacing w:before="240" w:after="24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ОБЩИЕ ПОЛОЖЕНИЯ</w:t>
      </w:r>
    </w:p>
    <w:p w:rsidR="00C129DD" w:rsidRPr="004239B1" w:rsidRDefault="00C129DD" w:rsidP="00C129D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для слабослышащих и позднооглохших обучающихся – это общеобразовательная программа, адаптированная для обучения слабослышащих и позднооглохших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C129DD" w:rsidRPr="004239B1" w:rsidRDefault="00C129DD" w:rsidP="00C12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обучающихся.</w:t>
      </w:r>
    </w:p>
    <w:p w:rsidR="00C129DD" w:rsidRPr="004239B1" w:rsidRDefault="00C129DD" w:rsidP="00C12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определяет содержание образования, ожидаемые результаты и условия ее реализации.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Структура адаптированной основной общеобразовательной программы начального общего образования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слабослышащих и позднооглохших обучающихся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включает обязательную часть и часть, формируемую участниками образовательных отношений.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Соотношение частей определяется дифференцированно в зависимости от варианта АООП НОО и составляет: 80% и 20% (варианты 2.1, 2.2.), 70% и 30%  (вариант 2.3.).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Соотношение частей и их объем определяется Федеральным государственным образовательным стандартом начального общего образования обучающихся с ограниченными возможностями здоровья (далее – Стандарт).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реализуется организацией через организацию урочной и внеурочной деятельности.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должна содержать три раздела: целевой, содержательный и организационный.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Целевой раздел включает: пояснительную записку; планируемые результаты освоения слабослышащими и позднооглохшими обучающимися АООП НОО; систему оценки достижения планируемых результатов освоения АООП НОО.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Содержательный раздел определяет общее содержание НОО слабослышащих и позднооглохших обучающихся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 (вариант 2.3.)):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формирования универсальных учебных действий у обучающихся (в зависимости от варианта АООП НОО – базовых учебных действий при получении НОО (вариант 2.3);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программу духовно-нравственного развития, воспитания слабослышащих и позднооглохших обучающихся при получении НОО (в зависимости от варианта АООП НОО – нравственного развития, воспитания слабослышащих и позднооглохших обучающихся (вариант 2.3));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коррекционной работы;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внеурочной деятельности.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Организационный раздел включает: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систему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специальных</w:t>
      </w:r>
      <w:r w:rsidRPr="004239B1">
        <w:rPr>
          <w:rFonts w:ascii="Times New Roman" w:hAnsi="Times New Roman" w:cs="Times New Roman"/>
          <w:sz w:val="28"/>
          <w:szCs w:val="28"/>
        </w:rPr>
        <w:t xml:space="preserve"> условий реализации АООП НОО в соответствии с требованиями Стандарта.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Учебный план НОО слабослышащих и позднооглохших обучающихся (далее – Учебный план) является основным организационным механизмом реализации АООП НОО.</w:t>
      </w:r>
    </w:p>
    <w:p w:rsidR="00C129DD" w:rsidRPr="004239B1" w:rsidRDefault="00C129DD" w:rsidP="00C129D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разделам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Пояснительная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записка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раскрывать</w:t>
      </w:r>
      <w:r w:rsidRPr="004239B1">
        <w:rPr>
          <w:rFonts w:ascii="Times New Roman"/>
          <w:sz w:val="28"/>
          <w:szCs w:val="28"/>
        </w:rPr>
        <w:t>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1) </w:t>
      </w:r>
      <w:r w:rsidRPr="004239B1">
        <w:rPr>
          <w:rFonts w:hAnsi="Times New Roman"/>
          <w:sz w:val="28"/>
          <w:szCs w:val="28"/>
        </w:rPr>
        <w:t>цели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конкретизированные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2) </w:t>
      </w:r>
      <w:r w:rsidRPr="004239B1">
        <w:rPr>
          <w:rFonts w:hAnsi="Times New Roman"/>
          <w:sz w:val="28"/>
          <w:szCs w:val="28"/>
        </w:rPr>
        <w:t>принципы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подходы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3) </w:t>
      </w:r>
      <w:r w:rsidRPr="004239B1">
        <w:rPr>
          <w:rFonts w:hAnsi="Times New Roman"/>
          <w:sz w:val="28"/>
          <w:szCs w:val="28"/>
        </w:rPr>
        <w:t>общую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характеристику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4)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характеристику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5) </w:t>
      </w:r>
      <w:r w:rsidRPr="004239B1">
        <w:rPr>
          <w:rFonts w:hAnsi="Times New Roman"/>
          <w:sz w:val="28"/>
          <w:szCs w:val="28"/>
        </w:rPr>
        <w:t>описание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ascii="Times New Roman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Планируемые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должны</w:t>
      </w:r>
      <w:r w:rsidRPr="004239B1">
        <w:rPr>
          <w:rFonts w:ascii="Times New Roman"/>
          <w:sz w:val="28"/>
          <w:szCs w:val="28"/>
        </w:rPr>
        <w:t>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lastRenderedPageBreak/>
        <w:t xml:space="preserve">1) </w:t>
      </w:r>
      <w:r w:rsidRPr="004239B1">
        <w:rPr>
          <w:rFonts w:hAnsi="Times New Roman"/>
          <w:sz w:val="28"/>
          <w:szCs w:val="28"/>
        </w:rPr>
        <w:t>обеспечивать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связь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2) </w:t>
      </w:r>
      <w:r w:rsidRPr="004239B1">
        <w:rPr>
          <w:rFonts w:hAnsi="Times New Roman"/>
          <w:sz w:val="28"/>
          <w:szCs w:val="28"/>
        </w:rPr>
        <w:t>являться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3) </w:t>
      </w:r>
      <w:r w:rsidRPr="004239B1">
        <w:rPr>
          <w:rFonts w:hAnsi="Times New Roman"/>
          <w:sz w:val="28"/>
          <w:szCs w:val="28"/>
        </w:rPr>
        <w:t>являться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критериальной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рабочих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методической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литературы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Структура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передавать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специфику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частности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специфику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отдельных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курсов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развивающей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области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соответствовать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возрастным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основу АООП НОО слабослышащих и позднооглохших обучающихся положены деятельностный и дифференцированный подходы, осуществление которых предполагает: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признание обучения и воспитания как единого процесса организации  познавательной, речевой и предметно-практической деятельности слабослышащих и позднооглохших обучающихся, обеспечивающего овладение ими содержанием образования (системой знаний, опытом разнообразной деятельности и  эмоционально-личностного отношения к окружающему социальному и природному миру), в качестве основного средства достижения цели образования;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признание того, что развитие личности слабослышащего и позднооглохшего обучающихся зависит от характера организации доступной им учебной деятельности;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личности слабослышащих и позднооглохших обучающихся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разработку содержания и технологий НОО слабослышащих и позднооглохших обучающихся,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ориентацию на результаты образования как системообразующий компонент Стандарта, где общекультурное и личностное развитие слабослышащего и позднооглохшего обучающегося  составляет цель и основной результат получения НОО;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</w:t>
      </w:r>
      <w:r w:rsidRPr="004239B1">
        <w:rPr>
          <w:rFonts w:ascii="Times New Roman" w:hAnsi="Times New Roman" w:cs="Times New Roman"/>
          <w:sz w:val="28"/>
          <w:szCs w:val="28"/>
        </w:rPr>
        <w:br/>
        <w:t>и обществе духовно-нравственными и социокультурными ценностями;</w:t>
      </w:r>
    </w:p>
    <w:p w:rsidR="00C129DD" w:rsidRPr="004239B1" w:rsidRDefault="00C129DD" w:rsidP="00C129DD">
      <w:pPr>
        <w:tabs>
          <w:tab w:val="left" w:pos="1985"/>
          <w:tab w:val="left" w:pos="2127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разнообразие организационных форм образовательного процесса </w:t>
      </w:r>
      <w:r w:rsidRPr="004239B1">
        <w:rPr>
          <w:rFonts w:ascii="Times New Roman" w:hAnsi="Times New Roman" w:cs="Times New Roman"/>
          <w:sz w:val="28"/>
          <w:szCs w:val="28"/>
        </w:rPr>
        <w:br/>
        <w:t>и индивидуального развития каждого слабослышащего и позднооглохшего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основу </w:t>
      </w:r>
      <w:r w:rsidRPr="004239B1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формирования АООП НОО слабослышащих и позднооглохших </w:t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положены следующие принципы: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принципы государственной политики РФ в области образования</w:t>
      </w:r>
      <w:r w:rsidRPr="004239B1">
        <w:rPr>
          <w:rStyle w:val="12"/>
          <w:rFonts w:ascii="Times New Roman" w:hAnsi="Times New Roman" w:cs="Times New Roman"/>
          <w:color w:val="auto"/>
          <w:kern w:val="28"/>
          <w:sz w:val="28"/>
          <w:szCs w:val="28"/>
        </w:rPr>
        <w:footnoteReference w:id="2"/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</w:t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 xml:space="preserve">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учета типологических и индивидуальных образовательных потребностей обучающихся;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коррекционной направленности образовательного процесса;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C129DD" w:rsidRPr="004239B1" w:rsidRDefault="00C129DD" w:rsidP="00C129DD">
      <w:pPr>
        <w:spacing w:after="0" w:line="360" w:lineRule="auto"/>
        <w:ind w:firstLine="709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онтогенетический принцип;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глухих обучающихся;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«образовательной области».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принцип направленности на формирование деятельности, обеспечивает возможность овладения неслышащими детьми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переноса знаний и умений и навыков и отношений, сформированных в условиях учебной ситуации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принцип сотрудничества с семьей. </w:t>
      </w:r>
    </w:p>
    <w:p w:rsidR="00C129DD" w:rsidRPr="004239B1" w:rsidRDefault="00C129DD" w:rsidP="00C129DD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слабослышащих и позднооглохших обучающихся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lastRenderedPageBreak/>
        <w:t xml:space="preserve">Тугоухость – стойкое понижение слуха, вызывающее затруднения в восприятии речи. Тугоухость может быть выражена в различной степени – от небольшого нарушения восприятии шепотной речи до резкого ограничения восприятия речи разговорной громкости. При тугоухости у ребёнка возникают затруднения в восприятии и самостоятельном овладении речью. Однако остаётся возможность овладения с помощью слуха хотя бы ограниченным и искажённым составом слов. Детей с тугоухостью называют слабослышащими. Многие слабослышащие дети, обладая различными степенями сохранного слуха, не умеют пользоваться им в целях познания и общения.  Дефицит слуховой информации порождает различные отклонения в речевом развитии, которое зависит от многих факторов, таких как степень и сроки снижения слуха, уровень общего психического развития, наличие педагогической помощи, речевая среда, в которой находился ребёнок. Многообразные сочетания этих фактов обусловливают вариативность речевого развития. Многие слабослышащие школьники не понимают обращенной к ним речи и ориентируются в общении на такие факторы, как действия, естественные жесты и эмоции взрослых. Дети с легкой и средней степенью тугоухости могли бы понимать окружающих, но нередко их восприятие речи приобретает искажённый характер из-за неразличения близких по звучанию слов и фраз. Искажённое восприятие речи окружающих, ограниченность словарного запаса, неумение выразить себя – все это нарушает общение с другими детьми и со взрослыми, что отрицательно сказывается на познавательном развитии и на формировании личности детей. </w:t>
      </w:r>
    </w:p>
    <w:p w:rsidR="00C129DD" w:rsidRPr="004239B1" w:rsidRDefault="00C129DD" w:rsidP="00C129DD">
      <w:pPr>
        <w:pStyle w:val="27"/>
        <w:tabs>
          <w:tab w:val="left" w:pos="3686"/>
        </w:tabs>
        <w:ind w:left="0" w:firstLine="709"/>
        <w:jc w:val="both"/>
        <w:rPr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 xml:space="preserve">С учётом состояния речи выделены две категории слабослышащих детей: слабослышащие дети, которые к моменту поступления в школу имеют тяжёлое недоразвитие речи (отдельные слова, короткие фразы, неправильное построение фразы, грубые нарушения лексического, грамматического, фонетического строя речи), и слабослышащие дети, </w:t>
      </w:r>
      <w:r w:rsidRPr="004239B1">
        <w:rPr>
          <w:kern w:val="28"/>
          <w:sz w:val="28"/>
          <w:szCs w:val="28"/>
        </w:rPr>
        <w:lastRenderedPageBreak/>
        <w:t>владеющие развёрнутой фразовой речью с небольшими отклонениями в грамматическом строе, фонетическом оформлении.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 xml:space="preserve">Среди слабослышащих и позднооглохших обучающихся выделяется особая группа - дети с комплексными нарушениями в развитии. Эта группа достаточно разнородна, полиморфна. У этих детей помимо снижения слуха  наблюдаются интеллектуальные нарушения (легкая, умеренная, тяжелая, глубокая умственная отсталость); задержка психического развития (ЗПР), обусловленная недостаточностью центральной нервной системой;   </w:t>
      </w:r>
      <w:r w:rsidRPr="004239B1">
        <w:rPr>
          <w:caps w:val="0"/>
          <w:kern w:val="28"/>
          <w:sz w:val="28"/>
          <w:szCs w:val="28"/>
        </w:rPr>
        <w:t>остаточные проявления детского церебрального паралича (ДЦП) или нарушения мышечной системы</w:t>
      </w:r>
      <w:r w:rsidRPr="004239B1">
        <w:rPr>
          <w:caps w:val="0"/>
          <w:sz w:val="28"/>
          <w:szCs w:val="28"/>
        </w:rPr>
        <w:t>. Значительная часть слабослышащих и позднооглохших обучающихся имеют нарушения зрения - близорукость, дальнозоркость, а часть из них являются слабовидящими, часть детей имеет выраженные нарушения зрения, традиционно относящиеся к слепоглухоте.</w:t>
      </w:r>
    </w:p>
    <w:p w:rsidR="00C129DD" w:rsidRPr="004239B1" w:rsidRDefault="00C129DD" w:rsidP="00C129DD">
      <w:pPr>
        <w:pStyle w:val="af1"/>
        <w:ind w:left="0" w:firstLine="708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Психическое развитие детей с комплексными нарушениями происходит, как правило, замедленно; при этом наблюдается значительное отставание познавательных процессов, детских видов деятельности, речи. Наиболее очевидно проявляется задержка в формировании наглядно-образного мышления. Особые трудности слабослышащих и позднооглохших школьников с комплексными нарушениями возникают при овладении речью. Их устную речь отличает воспроизведение отдельных звуко– и слогосочетаний, подкрепляемых естественными жестами и указаниями на предметы. Как правило, интерес к общению отсутствует. При овладении письменной формой речи также возникают значительные трудности.</w:t>
      </w:r>
    </w:p>
    <w:p w:rsidR="00C129DD" w:rsidRPr="004239B1" w:rsidRDefault="00C129DD" w:rsidP="00C129DD">
      <w:pPr>
        <w:pStyle w:val="af1"/>
        <w:ind w:left="0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ab/>
        <w:t xml:space="preserve">В психическом развитии таких школьников наблюдаются индивидуальные различия, обусловленные выраженностью интеллектуальных, эмоциональных, слуховых и речевых отклонений. Для многих из них характерны нарушения поведения; у других отмечается отставание в становлении различных видов деятельности. Так, предметная деятельность у большинства детей протекает на весьма низком уровне </w:t>
      </w:r>
      <w:r w:rsidRPr="004239B1">
        <w:rPr>
          <w:caps w:val="0"/>
          <w:sz w:val="28"/>
          <w:szCs w:val="28"/>
        </w:rPr>
        <w:lastRenderedPageBreak/>
        <w:t>манипулирования, воспроизведения стереотипных игровых действий. Попытки самостоятельного рисования в основном сводятся к повторению изображений знакомых предметов либо к рисункам, выполненным по подражанию взрослому.</w:t>
      </w:r>
    </w:p>
    <w:p w:rsidR="00C129DD" w:rsidRPr="004239B1" w:rsidRDefault="00C129DD" w:rsidP="00C129DD">
      <w:pPr>
        <w:pStyle w:val="af1"/>
        <w:ind w:left="0"/>
        <w:jc w:val="both"/>
        <w:rPr>
          <w:caps w:val="0"/>
          <w:sz w:val="28"/>
          <w:szCs w:val="28"/>
        </w:rPr>
      </w:pPr>
      <w:r w:rsidRPr="004239B1">
        <w:tab/>
      </w:r>
      <w:r w:rsidRPr="004239B1">
        <w:rPr>
          <w:caps w:val="0"/>
          <w:kern w:val="28"/>
          <w:sz w:val="28"/>
          <w:szCs w:val="28"/>
        </w:rPr>
        <w:t xml:space="preserve">Особую группу среди слабослышащих и позднооглохших детей составляет группа детей с соматическими заболеваниями (нарушения вестибулярного аппарата, </w:t>
      </w:r>
      <w:r w:rsidRPr="004239B1">
        <w:rPr>
          <w:caps w:val="0"/>
          <w:sz w:val="28"/>
          <w:szCs w:val="28"/>
        </w:rPr>
        <w:t xml:space="preserve"> врожденный порок сердца, заболеваниями почек, печени, желудочно-кишечного тракта и других поражений различных систем организма). Это дополнительно затрудняет их развитие, так как обуславливает повышенную утомляемость, нарушения внимания, памяти, поведения и требует медикаментозной коррекции и щадящего режима, как в повседневной жизни, так и в занятиях. У этих детей отмечается большая физическая и психическая истощаемость, у них формируются такие черты характера, как робость, боязливость, неуверенность в себе.</w:t>
      </w:r>
    </w:p>
    <w:p w:rsidR="00C129DD" w:rsidRPr="004239B1" w:rsidRDefault="00C129DD" w:rsidP="00C129DD">
      <w:pPr>
        <w:pStyle w:val="27"/>
        <w:tabs>
          <w:tab w:val="left" w:pos="3686"/>
        </w:tabs>
        <w:ind w:left="0" w:firstLine="709"/>
        <w:jc w:val="both"/>
        <w:rPr>
          <w:sz w:val="28"/>
          <w:szCs w:val="28"/>
        </w:rPr>
      </w:pPr>
      <w:r w:rsidRPr="004239B1">
        <w:rPr>
          <w:kern w:val="28"/>
          <w:sz w:val="28"/>
          <w:szCs w:val="28"/>
        </w:rPr>
        <w:t xml:space="preserve">Среди обучающихся, которым адресованы данные адаптированные основные образовательные программы, выделяется особая группа детей, потерявших слух в период, когда их речь была сформирована - это позднооглохшие дети. </w:t>
      </w:r>
      <w:r w:rsidRPr="004239B1">
        <w:rPr>
          <w:sz w:val="28"/>
          <w:szCs w:val="28"/>
        </w:rPr>
        <w:t xml:space="preserve">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слуха. Степень нарушения слуха и уровень сохранности речи у них могут быть различными. При возникновении нарушения слуха без специальной педагогической поддержки речь начинает распадаться. Эти дети имеют навыки словесного общения. Наблюдается быстрый распад речи при потери слуха в дошкольном возрасте, особенно в 2-3 года, который может привести к переходу из категории позднооглохших в категорию глухих. </w:t>
      </w:r>
    </w:p>
    <w:p w:rsidR="00C129DD" w:rsidRPr="004239B1" w:rsidRDefault="00C129DD" w:rsidP="00C129DD">
      <w:pPr>
        <w:pStyle w:val="27"/>
        <w:tabs>
          <w:tab w:val="left" w:pos="3686"/>
        </w:tabs>
        <w:ind w:left="0"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В последние десятилетия в категории лиц с тяжёлыми нарушениями слуха выделена группа детей, перенесших операцию кохлеарной имплантации (КИ), их число неуклонно растёт на современном этапе. Выбор варианта АООП НОО для данной категории обучающихся осуществляется с </w:t>
      </w:r>
      <w:r w:rsidRPr="004239B1">
        <w:rPr>
          <w:sz w:val="28"/>
          <w:szCs w:val="28"/>
        </w:rPr>
        <w:lastRenderedPageBreak/>
        <w:t>учётом результатов первоначального (запускающего) этапа реабилитации (прежде всего, способности ребёнка к естественному развитию коммуникации и речи), готовности ребёнка к освоению того или иного варианта АООП НОО. Предусматривается создание образовательных условий, учитывающих их особые образовательные потребности, в том числе в развитии коммуникации и речи. В дальнейшем, вариант АООП НОО может изменяться с учётом достигшего детьми уровня общего и слухоречевого развития, овладения ими личностными, метапредметными и предметными результатами обучения.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Таким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образом</w:t>
      </w:r>
      <w:r w:rsidRPr="004239B1">
        <w:rPr>
          <w:rFonts w:ascii="Times New Roman" w:hAnsi="Times New Roman" w:cs="Times New Roman"/>
          <w:sz w:val="28"/>
          <w:szCs w:val="28"/>
        </w:rPr>
        <w:t>,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обучающиеся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hAnsi="Times New Roman"/>
          <w:sz w:val="28"/>
          <w:szCs w:val="28"/>
        </w:rPr>
        <w:t>это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неоднородная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включающая</w:t>
      </w:r>
      <w:r w:rsidRPr="004239B1">
        <w:rPr>
          <w:rFonts w:ascii="Times New Roman"/>
          <w:sz w:val="28"/>
          <w:szCs w:val="28"/>
        </w:rPr>
        <w:t>: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достигают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моменту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поступления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школу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близкого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возрастной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чему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способствует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ранняя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медико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дошкольное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положительный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могут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сопоставимое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конечным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находясь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календарные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не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имеющих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дополнительных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ограничений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здоровья</w:t>
      </w:r>
      <w:r w:rsidRPr="004239B1">
        <w:rPr>
          <w:rFonts w:ascii="Times New Roman"/>
          <w:kern w:val="1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препятствующих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получению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образования</w:t>
      </w:r>
      <w:r w:rsidRPr="004239B1">
        <w:rPr>
          <w:rFonts w:ascii="Times New Roman"/>
          <w:kern w:val="1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сопоставимого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по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итоговым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достижениям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образованием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слышащих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пролонгированные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календарные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обучаясь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варианту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соответствующего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дополнительными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здоровья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могут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lastRenderedPageBreak/>
        <w:t>варианта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соответствующего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осуществляется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пролонгированные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итоговым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соотносится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итоговыми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имеющих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здоровья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/>
          <w:color w:val="auto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умственной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отсталостью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умеренной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тяжелой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глубокой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тяжелыми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множественными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4239B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получают образование по адаптированной основной образовательной программе для глухих (вариант 1.4.) или для детей с нарушениями зрения, опорно-двигательного аппарата. На основе адаптированной основной образовательной программы разрабатывается специальная индивидуальная программа развития, учитывающая  общие и  специфические образовательные потребности каждого обучающегося.</w:t>
      </w:r>
    </w:p>
    <w:p w:rsidR="00C129DD" w:rsidRPr="004239B1" w:rsidRDefault="00C129DD" w:rsidP="00C129DD">
      <w:pPr>
        <w:pStyle w:val="27"/>
        <w:tabs>
          <w:tab w:val="left" w:pos="3686"/>
        </w:tabs>
        <w:ind w:left="0" w:firstLine="709"/>
        <w:jc w:val="both"/>
        <w:rPr>
          <w:snapToGrid w:val="0"/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>АООП для слабослышащих и позднооглохших обучающихся могут быть эффективны и для глухих детей,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Особые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различаются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категорий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определяют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логику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построения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находят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своё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структуре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Наряду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выделить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свойственные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возможностями</w:t>
      </w:r>
      <w:r w:rsidRPr="004239B1">
        <w:rPr>
          <w:rFonts w:ascii="Times New Roman"/>
          <w:sz w:val="28"/>
          <w:szCs w:val="28"/>
        </w:rPr>
        <w:t>:</w:t>
      </w:r>
    </w:p>
    <w:p w:rsidR="00C129DD" w:rsidRPr="004239B1" w:rsidRDefault="00C129DD" w:rsidP="00B049B1">
      <w:pPr>
        <w:pStyle w:val="14TexstOSNOVA1012"/>
        <w:numPr>
          <w:ilvl w:val="0"/>
          <w:numId w:val="1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специальное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начинаться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сразу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выявления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первичного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3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следует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пространственную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временную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ascii="Times New Roman" w:hAnsi="Times New Roman" w:cs="Times New Roman"/>
          <w:sz w:val="28"/>
          <w:szCs w:val="28"/>
        </w:rPr>
        <w:t xml:space="preserve">в том числе с учетом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дополнительных нарушений здоровья слабослышащих и позднооглохших обучающихся,</w:t>
      </w:r>
      <w:r w:rsidRPr="004239B1">
        <w:rPr>
          <w:rFonts w:asci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типов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звукоусиливающей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аппаратуры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коллективного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пользования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ходе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3"/>
        </w:numPr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требуется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введение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разделов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дисциплин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присутствующих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адресованной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непрерывности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развивающего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реализуемого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через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через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области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5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методов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приёмов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специализированных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компьютерных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технологий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обеспечивающих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«обходных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путей»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индивидуализация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максимальное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расширение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выход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пределы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18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следует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единых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подходов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решении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специальную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поддержку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семье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воспитывающей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Принципиальное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значение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имеет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ascii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pStyle w:val="14TexstOSNOVA1012"/>
        <w:numPr>
          <w:ilvl w:val="0"/>
          <w:numId w:val="19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lastRenderedPageBreak/>
        <w:t>увеличение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адаптированной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: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ascii="Times New Roman" w:hAnsi="Times New Roman" w:cs="Times New Roman"/>
          <w:sz w:val="28"/>
          <w:szCs w:val="28"/>
        </w:rPr>
        <w:t>;</w:t>
      </w:r>
      <w:r w:rsidRPr="004239B1">
        <w:rPr>
          <w:rFonts w:ascii="Times New Roman" w:hAnsi="Times New Roman" w:cs="Times New Roman"/>
          <w:sz w:val="28"/>
          <w:szCs w:val="28"/>
          <w:shd w:val="clear" w:color="auto" w:fill="00FF00"/>
        </w:rPr>
        <w:t xml:space="preserve"> </w:t>
      </w:r>
    </w:p>
    <w:p w:rsidR="00C129DD" w:rsidRPr="004239B1" w:rsidRDefault="00C129DD" w:rsidP="00B049B1">
      <w:pPr>
        <w:pStyle w:val="14TexstOSNOVA1012"/>
        <w:numPr>
          <w:ilvl w:val="0"/>
          <w:numId w:val="19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условия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обеспечивающие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деловую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эмоционально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комфортную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атмосферу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способствующую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личностному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формированию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сотрудничества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видах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расширению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взаимодействия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взрослыми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постепенное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расширение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выходящего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пределы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2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постановка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уроках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установок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направленных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отклонений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профилактику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возникновения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вторичных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отклонений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создание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условий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инициативы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познавательной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активности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счет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привлечения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доступных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видах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2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учёт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специфики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переработки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информации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овладения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материалом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достижений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2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осмыслении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упорядочивании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дифференциации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опосредовании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жизненного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впечатления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наблюдения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действия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воспоминания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представления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будущем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понимания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взаимоотношений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людьми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связи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событий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поступков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мотивов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настроений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осознании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собственных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прав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обязанностей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проявлять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внимание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жизни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близких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людей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друзей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25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целенаправленное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систематическое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словесной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письменной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формах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lastRenderedPageBreak/>
        <w:t>использовать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спектру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задавать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вопросы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договариваться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выражать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мнение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обсуждать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мысли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чувства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дополнять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уточнять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смысл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высказывания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</w:t>
      </w:r>
      <w:r w:rsidRPr="004239B1">
        <w:rPr>
          <w:rFonts w:ascii="Times New Roman"/>
          <w:sz w:val="28"/>
          <w:szCs w:val="28"/>
        </w:rPr>
        <w:t xml:space="preserve">.); </w:t>
      </w:r>
      <w:r w:rsidRPr="004239B1">
        <w:rPr>
          <w:rFonts w:hAnsi="Times New Roman"/>
          <w:sz w:val="28"/>
          <w:szCs w:val="28"/>
        </w:rPr>
        <w:t>применение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соотношения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письменной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устно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–дактильной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жестовой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категорий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обеспечения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навыков</w:t>
      </w:r>
      <w:r w:rsidRPr="004239B1">
        <w:rPr>
          <w:rFonts w:ascii="Times New Roman"/>
          <w:sz w:val="28"/>
          <w:szCs w:val="28"/>
        </w:rPr>
        <w:t xml:space="preserve">,  </w:t>
      </w:r>
      <w:r w:rsidRPr="004239B1">
        <w:rPr>
          <w:rFonts w:hAnsi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адаптации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интеграции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обществе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4TexstOSNOVA1012"/>
        <w:numPr>
          <w:ilvl w:val="0"/>
          <w:numId w:val="26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собственных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познавательных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социокультурных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вербальных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невербальных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владения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партнерами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применение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русского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жестового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языка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прежде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лицами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общения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4TexstOSNOVA1012"/>
        <w:numPr>
          <w:ilvl w:val="0"/>
          <w:numId w:val="2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осуществление систематической специальной (коррекционной) работы по </w:t>
      </w:r>
      <w:r w:rsidRPr="004239B1">
        <w:rPr>
          <w:rFonts w:hAnsi="Times New Roman"/>
          <w:sz w:val="28"/>
          <w:szCs w:val="28"/>
        </w:rPr>
        <w:t>формированию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слухозрительного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произносительной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стороны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неречевых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звучаний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музыку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звукоусиливающей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аппаратуры</w:t>
      </w:r>
      <w:r w:rsidRPr="004239B1">
        <w:rPr>
          <w:rFonts w:ascii="Times New Roman"/>
          <w:sz w:val="28"/>
          <w:szCs w:val="28"/>
        </w:rPr>
        <w:t xml:space="preserve">); </w:t>
      </w:r>
      <w:r w:rsidRPr="004239B1">
        <w:rPr>
          <w:rFonts w:hAnsi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пользоваться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слуховыми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или</w:t>
      </w:r>
      <w:r w:rsidRPr="004239B1">
        <w:rPr>
          <w:rFonts w:ascii="Times New Roman"/>
          <w:sz w:val="28"/>
          <w:szCs w:val="28"/>
        </w:rPr>
        <w:t>/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кохлеарными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иплантами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проводной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беспроводной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звукоусиливающей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аппаратурой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коллективного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пользования</w:t>
      </w:r>
      <w:r w:rsidRPr="004239B1">
        <w:rPr>
          <w:rFonts w:ascii="Times New Roman"/>
          <w:sz w:val="28"/>
          <w:szCs w:val="28"/>
        </w:rPr>
        <w:t>;</w:t>
      </w:r>
    </w:p>
    <w:p w:rsidR="00C129DD" w:rsidRPr="004239B1" w:rsidRDefault="00C129DD" w:rsidP="00B049B1">
      <w:pPr>
        <w:pStyle w:val="14TexstOSNOVA1012"/>
        <w:numPr>
          <w:ilvl w:val="0"/>
          <w:numId w:val="2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психолого-педагогической работы по их коррекции;</w:t>
      </w:r>
    </w:p>
    <w:p w:rsidR="00C129DD" w:rsidRPr="004239B1" w:rsidRDefault="00C129DD" w:rsidP="00B049B1">
      <w:pPr>
        <w:pStyle w:val="14TexstOSNOVA1012"/>
        <w:numPr>
          <w:ilvl w:val="0"/>
          <w:numId w:val="2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оказание обучающимся необходимой медицинской помощи с учётом имеющихся ограничений здоровья, в том числе, на основе сетевого взаимодействия;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Только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можно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открыть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путь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полноценному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образованию</w:t>
      </w:r>
      <w:r w:rsidRPr="004239B1">
        <w:rPr>
          <w:rFonts w:ascii="Times New Roman"/>
          <w:sz w:val="28"/>
          <w:szCs w:val="28"/>
        </w:rPr>
        <w:t>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Неоднородность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диапазон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требуемом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обусловливает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дифференцированного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трёх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вариантов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что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обеспечивает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практике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максимальный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охват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гарантию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общих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преодоление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зависимости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места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проживания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вида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тяжести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способности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предусмотренного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обязательном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>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Федеральный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государственный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учитывают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современные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тенденции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изменении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>.</w:t>
      </w: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Pr="004239B1" w:rsidRDefault="00C129DD" w:rsidP="00C129DD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 ПРИМЕРНАЯ АДАПТИРОВАННАЯ ОСНОВНАЯ ОБЩЕОБРАЗОВАТЕЛЬНАЯ ПРОГРАММА НАЧАЛЬНОГО ОБЩЕГО ОБРАЗОВАНИЯ СЛАБОСЛЫШАЩИХ И ПОЗДНООГЛОХШИХ ОБУЧАЮЩИХСЯ (ВАРИАНТ 2.3.)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 Целевой раздел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.1.1. Пояснительная записка</w:t>
      </w:r>
    </w:p>
    <w:p w:rsidR="00C129DD" w:rsidRPr="004239B1" w:rsidRDefault="00C129DD" w:rsidP="00C129DD">
      <w:pPr>
        <w:pStyle w:val="14TexstOSNOVA1012"/>
        <w:spacing w:line="360" w:lineRule="auto"/>
        <w:ind w:firstLine="0"/>
        <w:jc w:val="center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Цель реализации АООП НОО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для слабослышащих и позднооглохших обучающихся с </w:t>
      </w:r>
      <w:r w:rsidRPr="004239B1">
        <w:rPr>
          <w:rFonts w:ascii="Times New Roman" w:hAnsi="Times New Roman"/>
          <w:color w:val="auto"/>
          <w:sz w:val="28"/>
          <w:szCs w:val="28"/>
        </w:rPr>
        <w:t>легкой умственной отсталостью</w:t>
      </w:r>
      <w:r w:rsidRPr="004239B1">
        <w:rPr>
          <w:rFonts w:ascii="Times New Roman" w:hAnsi="Times New Roman"/>
          <w:sz w:val="28"/>
          <w:szCs w:val="28"/>
        </w:rPr>
        <w:t xml:space="preserve"> и задержкой психического развития (интеллектуальными нарушениями)</w:t>
      </w:r>
      <w:r w:rsidRPr="004239B1">
        <w:rPr>
          <w:rStyle w:val="a4"/>
          <w:rFonts w:ascii="Times New Roman" w:hAnsi="Times New Roman"/>
          <w:sz w:val="28"/>
          <w:szCs w:val="28"/>
        </w:rPr>
        <w:footnoteReference w:id="3"/>
      </w:r>
      <w:r w:rsidRPr="004239B1">
        <w:rPr>
          <w:rFonts w:ascii="Times New Roman" w:hAnsi="Times New Roman"/>
          <w:sz w:val="28"/>
          <w:szCs w:val="28"/>
        </w:rPr>
        <w:t xml:space="preserve"> направлена на формирование у них общей культуры,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 </w:t>
      </w:r>
      <w:r w:rsidRPr="004239B1">
        <w:rPr>
          <w:rFonts w:hAnsi="Times New Roman" w:cs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вариант</w:t>
      </w:r>
      <w:r w:rsidRPr="004239B1">
        <w:rPr>
          <w:rFonts w:hAnsi="Times New Roman"/>
          <w:sz w:val="28"/>
          <w:szCs w:val="28"/>
        </w:rPr>
        <w:t xml:space="preserve"> 2</w:t>
      </w:r>
      <w:r w:rsidRPr="004239B1">
        <w:rPr>
          <w:rFonts w:ascii="Times New Roman" w:cs="Times New Roman"/>
          <w:sz w:val="28"/>
          <w:szCs w:val="28"/>
        </w:rPr>
        <w:t xml:space="preserve">.3) </w:t>
      </w:r>
      <w:r w:rsidRPr="004239B1">
        <w:rPr>
          <w:rFonts w:hAnsi="Times New Roman" w:cs="Times New Roman"/>
          <w:sz w:val="28"/>
          <w:szCs w:val="28"/>
        </w:rPr>
        <w:t>предполагает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обучающихся в большей степени (социальной) жизненной компетенции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9B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 основе планомерного введения в более сложную социальную среду, 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повседневного жизненного опыта, социальных 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письмо, слушание, говорение).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 w:cs="Times New Roman"/>
          <w:sz w:val="28"/>
          <w:szCs w:val="28"/>
        </w:rPr>
        <w:t>Задачи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основе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вариант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2</w:t>
      </w:r>
      <w:r w:rsidRPr="004239B1">
        <w:rPr>
          <w:rFonts w:ascii="Times New Roman" w:cs="Times New Roman"/>
          <w:sz w:val="28"/>
          <w:szCs w:val="28"/>
        </w:rPr>
        <w:t xml:space="preserve">.3) </w:t>
      </w:r>
      <w:r w:rsidRPr="004239B1">
        <w:rPr>
          <w:rFonts w:hAnsi="Times New Roman" w:cs="Times New Roman"/>
          <w:sz w:val="28"/>
          <w:szCs w:val="28"/>
        </w:rPr>
        <w:t>включают</w:t>
      </w:r>
      <w:r w:rsidRPr="004239B1">
        <w:rPr>
          <w:rFonts w:ascii="Times New Roman" w:cs="Times New Roman"/>
          <w:sz w:val="28"/>
          <w:szCs w:val="28"/>
        </w:rPr>
        <w:t>:</w:t>
      </w:r>
    </w:p>
    <w:p w:rsidR="00C129DD" w:rsidRPr="004239B1" w:rsidRDefault="00C129DD" w:rsidP="00B049B1">
      <w:pPr>
        <w:pStyle w:val="18TexstSPISOK1"/>
        <w:numPr>
          <w:ilvl w:val="0"/>
          <w:numId w:val="38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культуры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личности</w:t>
      </w:r>
      <w:r w:rsidRPr="004239B1">
        <w:rPr>
          <w:rFonts w:ascii="Times New Roman" w:cs="Times New Roman"/>
          <w:sz w:val="28"/>
          <w:szCs w:val="28"/>
        </w:rPr>
        <w:t xml:space="preserve">; </w:t>
      </w:r>
      <w:r w:rsidRPr="004239B1">
        <w:rPr>
          <w:rFonts w:hAnsi="Times New Roman" w:cs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освоению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целевых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установок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приобретению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знаний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умений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навыков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определяемых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общественными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lastRenderedPageBreak/>
        <w:t>государственными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личностными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семейными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потребностями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возможностями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индивидуальными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особенностями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состоянием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здоровья</w:t>
      </w:r>
      <w:r w:rsidRPr="004239B1">
        <w:rPr>
          <w:rFonts w:ascii="Times New Roman" w:cs="Times New Roman"/>
          <w:sz w:val="28"/>
          <w:szCs w:val="28"/>
        </w:rPr>
        <w:t>;</w:t>
      </w:r>
    </w:p>
    <w:p w:rsidR="00C129DD" w:rsidRPr="004239B1" w:rsidRDefault="00C129DD" w:rsidP="00B049B1">
      <w:pPr>
        <w:pStyle w:val="18TexstSPISOK1"/>
        <w:numPr>
          <w:ilvl w:val="0"/>
          <w:numId w:val="40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духовнонравственное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гражданское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социальное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сохранение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укрепление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здоровья</w:t>
      </w:r>
      <w:r w:rsidRPr="004239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8TexstSPISOK1"/>
        <w:numPr>
          <w:ilvl w:val="0"/>
          <w:numId w:val="42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целенаправленное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планомерное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 w:cs="Times New Roman"/>
          <w:sz w:val="28"/>
          <w:szCs w:val="28"/>
        </w:rPr>
        <w:t>словесной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письменной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формах</w:t>
      </w:r>
      <w:r w:rsidRPr="004239B1">
        <w:rPr>
          <w:rFonts w:ascii="Times New Roman" w:cs="Times New Roman"/>
          <w:sz w:val="28"/>
          <w:szCs w:val="28"/>
        </w:rPr>
        <w:t xml:space="preserve">), </w:t>
      </w:r>
      <w:r w:rsidRPr="004239B1">
        <w:rPr>
          <w:rFonts w:hAnsi="Times New Roman" w:cs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поведения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условиях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специально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педагогически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созданной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слухоречевой среды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важнейшего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условия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более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полноценного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формирования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личности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адаптации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интеграции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обществе</w:t>
      </w:r>
      <w:r w:rsidRPr="004239B1">
        <w:rPr>
          <w:rFonts w:ascii="Times New Roman" w:cs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8TexstSPISOK1"/>
        <w:numPr>
          <w:ilvl w:val="0"/>
          <w:numId w:val="43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практических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действий</w:t>
      </w:r>
      <w:r w:rsidRPr="004239B1">
        <w:rPr>
          <w:rFonts w:ascii="Times New Roman" w:cs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8TexstSPISOK1"/>
        <w:numPr>
          <w:ilvl w:val="0"/>
          <w:numId w:val="43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слуха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слухозрительного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речи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произносительной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стороны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неречевых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звучаний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включая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музыку</w:t>
      </w:r>
      <w:r w:rsidRPr="004239B1">
        <w:rPr>
          <w:rFonts w:ascii="Times New Roman" w:cs="Times New Roman"/>
          <w:sz w:val="28"/>
          <w:szCs w:val="28"/>
        </w:rPr>
        <w:t xml:space="preserve">) </w:t>
      </w:r>
      <w:r w:rsidRPr="004239B1">
        <w:rPr>
          <w:rFonts w:hAnsi="Times New Roman" w:cs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необходимого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условия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наиболее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полноценного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развития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достижения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образования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адаптации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интеграции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обществе</w:t>
      </w:r>
      <w:r w:rsidRPr="004239B1">
        <w:rPr>
          <w:rFonts w:ascii="Times New Roman" w:cs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8TexstSPISOK1"/>
        <w:numPr>
          <w:ilvl w:val="0"/>
          <w:numId w:val="46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включение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процессы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познания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преобразования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внешкольной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среды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населённого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пункта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района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города</w:t>
      </w:r>
      <w:r w:rsidRPr="004239B1">
        <w:rPr>
          <w:rFonts w:ascii="Times New Roman" w:cs="Times New Roman"/>
          <w:sz w:val="28"/>
          <w:szCs w:val="28"/>
        </w:rPr>
        <w:t>).</w:t>
      </w:r>
    </w:p>
    <w:p w:rsidR="00C129DD" w:rsidRPr="004239B1" w:rsidRDefault="00C129DD" w:rsidP="00B049B1">
      <w:pPr>
        <w:pStyle w:val="18TexstSPISOK1"/>
        <w:numPr>
          <w:ilvl w:val="0"/>
          <w:numId w:val="47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выявление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способностей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условиях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общественно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полезной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деятельности</w:t>
      </w:r>
      <w:r w:rsidRPr="004239B1">
        <w:rPr>
          <w:rFonts w:ascii="Times New Roman" w:cs="Times New Roman"/>
          <w:sz w:val="28"/>
          <w:szCs w:val="28"/>
        </w:rPr>
        <w:t xml:space="preserve">; </w:t>
      </w:r>
    </w:p>
    <w:p w:rsidR="00C129DD" w:rsidRPr="004239B1" w:rsidRDefault="00C129DD" w:rsidP="00B049B1">
      <w:pPr>
        <w:pStyle w:val="18TexstSPISOK1"/>
        <w:numPr>
          <w:ilvl w:val="0"/>
          <w:numId w:val="48"/>
        </w:numPr>
        <w:tabs>
          <w:tab w:val="clear" w:pos="360"/>
          <w:tab w:val="clear" w:pos="640"/>
          <w:tab w:val="num" w:pos="257"/>
        </w:tabs>
        <w:autoSpaceDE/>
        <w:autoSpaceDN/>
        <w:adjustRightInd/>
        <w:spacing w:line="360" w:lineRule="auto"/>
        <w:ind w:left="257" w:hanging="257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участие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обучающихся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родителей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законных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представителей</w:t>
      </w:r>
      <w:r w:rsidRPr="004239B1">
        <w:rPr>
          <w:rFonts w:ascii="Times New Roman" w:cs="Times New Roman"/>
          <w:sz w:val="28"/>
          <w:szCs w:val="28"/>
        </w:rPr>
        <w:t xml:space="preserve">), </w:t>
      </w:r>
      <w:r w:rsidRPr="004239B1">
        <w:rPr>
          <w:rFonts w:hAnsi="Times New Roman" w:cs="Times New Roman"/>
          <w:sz w:val="28"/>
          <w:szCs w:val="28"/>
        </w:rPr>
        <w:t>педагогических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работников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общественности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проектировании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внутришкольной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среды</w:t>
      </w:r>
      <w:r w:rsidRPr="004239B1">
        <w:rPr>
          <w:rFonts w:asci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tabs>
          <w:tab w:val="num" w:pos="0"/>
        </w:tabs>
        <w:spacing w:after="0" w:line="360" w:lineRule="auto"/>
        <w:ind w:left="108" w:hanging="1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ab/>
        <w:t>Принципы и подходы к формированию АООП НОО</w:t>
      </w:r>
    </w:p>
    <w:p w:rsidR="00C129DD" w:rsidRPr="004239B1" w:rsidRDefault="00C129DD" w:rsidP="00C129DD">
      <w:pPr>
        <w:tabs>
          <w:tab w:val="num" w:pos="0"/>
        </w:tabs>
        <w:spacing w:after="0" w:line="360" w:lineRule="auto"/>
        <w:ind w:left="108" w:hanging="1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Представлены в разделе 1. Общие положения.</w:t>
      </w:r>
    </w:p>
    <w:p w:rsidR="00C129DD" w:rsidRPr="004239B1" w:rsidRDefault="00C129DD" w:rsidP="00C129DD">
      <w:pPr>
        <w:tabs>
          <w:tab w:val="num" w:pos="0"/>
        </w:tabs>
        <w:spacing w:after="0" w:line="360" w:lineRule="auto"/>
        <w:ind w:hanging="1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Общая характеристика АООП НОО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Вариант 2.3. предполагает, что обучающийся получает образование в пролонгированные сроки несопоставимое по итоговым достижениям к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моменту завершения школьного обучения с образованием сверстников без ограничений здоровья.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Нормативный срок обучения - 5 лет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(1-5 классы)</w:t>
      </w:r>
      <w:r w:rsidRPr="004239B1">
        <w:rPr>
          <w:rFonts w:ascii="Times New Roman" w:hAnsi="Times New Roman" w:cs="Times New Roman"/>
          <w:sz w:val="28"/>
          <w:szCs w:val="28"/>
        </w:rPr>
        <w:t xml:space="preserve">.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Указанный срок обучения может быть увеличен до 6 лет за счёт введения первого дополнительного класса.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региона к подготовке слабослышащих и позднооглохших детей к обучению в школе.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4239B1">
        <w:rPr>
          <w:rFonts w:ascii="Times New Roman" w:hAnsi="Times New Roman"/>
          <w:color w:val="auto"/>
          <w:sz w:val="28"/>
          <w:szCs w:val="28"/>
        </w:rPr>
        <w:t xml:space="preserve">Обучающиеся, перенесшие операцию кохлеарной имплантации, для которых может быть эффективена АООП НОО (вариант 2.3.), это обязательно дети с выраженными дополнительными отклонениями в развитии, но получившие в результате реабилитации на запускающем этапе способность к естественному развитию коммуникации и речи (с учетом структуры дополнительных отклонений в их развитии).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4239B1">
        <w:rPr>
          <w:rFonts w:ascii="Times New Roman" w:hAnsi="Times New Roman"/>
          <w:color w:val="auto"/>
          <w:sz w:val="28"/>
          <w:szCs w:val="28"/>
        </w:rPr>
        <w:t>По результатам обучения детей с кохлеарным имплантом/кохлеарными имплантами, имеющих выраженные дополнительные отклонения в развитии, может измениться или вариант АООП (для детей с сохранным интеллектом), или встать вопрос о целесообразность перехода на образовательный стандарт для детей с нарушениями зрения, опорно-двигательного аппарата, умственной отсталостью.</w:t>
      </w:r>
    </w:p>
    <w:p w:rsidR="00C129DD" w:rsidRPr="004239B1" w:rsidRDefault="00C129DD" w:rsidP="00C129DD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Обязательным является постоянное пользование обучающимися звукоусиливаюшей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устройствами и другими.</w:t>
      </w:r>
    </w:p>
    <w:p w:rsidR="00C129DD" w:rsidRPr="004239B1" w:rsidRDefault="00C129DD" w:rsidP="00C129D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Вариант 2.3. реализует  </w:t>
      </w:r>
      <w:r w:rsidRPr="004239B1">
        <w:rPr>
          <w:rFonts w:ascii="Times New Roman" w:hAnsi="Times New Roman" w:cs="Times New Roman"/>
          <w:i/>
          <w:iCs/>
          <w:snapToGrid w:val="0"/>
          <w:color w:val="auto"/>
          <w:sz w:val="28"/>
          <w:szCs w:val="28"/>
        </w:rPr>
        <w:t xml:space="preserve">индивидуальный клинико-психолого-педагогический подход 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к обучающимся, как на уроках, так и во внеурочной деятельности, что позволяет выявить и развить их потенциальные 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lastRenderedPageBreak/>
        <w:t xml:space="preserve">возможности. Некоторый рост учебных достижений такого школьника может обеспечить его максимальное личностное развитие, которые позволят ему посильно адаптироваться в социуме. Особая роль при реализации данного подхода отводится учителю. </w:t>
      </w:r>
    </w:p>
    <w:p w:rsidR="00C129DD" w:rsidRPr="004239B1" w:rsidRDefault="00C129DD" w:rsidP="00C129D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Важное значение придается реализации</w:t>
      </w:r>
      <w:r w:rsidRPr="004239B1">
        <w:rPr>
          <w:rFonts w:ascii="Times New Roman" w:hAnsi="Times New Roman" w:cs="Times New Roman"/>
          <w:i/>
          <w:iCs/>
          <w:snapToGrid w:val="0"/>
          <w:color w:val="auto"/>
          <w:sz w:val="28"/>
          <w:szCs w:val="28"/>
        </w:rPr>
        <w:t xml:space="preserve"> принципа коррекционной направленности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предполагает использование компенсаторных возможностей обучающегося, а именно всех сохранных анализаторов: зрительного, двигательного, вибрационного или их остаточных функций. Развивающееся в процессе целенаправленного обучения слуховое восприятия, развитие личного «житейского» опыта, с широкой опорой на предметно-практическую деятельность способствует в определенной мере включению слабослышащего и позднооглохшего обучающегося с легкой формой умственной отсталости в разноплановую учебную и внеурочную деятельность. Эта детская деятельность, организованная под руководством сурдопедагога в течение полного дня, способствует развитию коммуникационной компетенции, формированию «речевого поведения» слабослышащего и позднооглохшего школьника с лёгкой формой умственной отсталости. Такая деятельность активизирует возможности психофизического развития каждого ребенка и, несмотря на его особенности позволяет расширить его познавательную сферу, что в конечном итоге оказывает положительное влияние на личностное развитие, социализацию обучающихся в целом.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 варианте 2.3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образования.</w:t>
      </w:r>
    </w:p>
    <w:p w:rsidR="00C129DD" w:rsidRPr="004239B1" w:rsidRDefault="00C129DD" w:rsidP="00C129DD">
      <w:pPr>
        <w:pStyle w:val="28"/>
        <w:widowControl w:val="0"/>
        <w:suppressAutoHyphens/>
        <w:spacing w:before="20" w:after="20" w:line="360" w:lineRule="auto"/>
        <w:ind w:firstLine="708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4239B1">
        <w:rPr>
          <w:rFonts w:ascii="Times New Roman" w:hAnsi="Times New Roman" w:cs="Times New Roman"/>
          <w:kern w:val="1"/>
          <w:sz w:val="28"/>
          <w:szCs w:val="28"/>
        </w:rPr>
        <w:t xml:space="preserve"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варианте 2.3 в связи со значительной вынужденной упрощённостью среды обучения и воспитания, максимально приспособленной к обучающемуся и ограничивающей его жизненный опыт и взаимодействие со здоровыми сверстниками, требуется специальная работа по введению обучающегося в более сложную социальную среду.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таких детей с их нормально развивающимися сверстниками.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Вариант 2.3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4239B1">
        <w:rPr>
          <w:rStyle w:val="12"/>
          <w:color w:val="auto"/>
          <w:sz w:val="28"/>
          <w:szCs w:val="28"/>
        </w:rPr>
        <w:footnoteReference w:id="4"/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129DD" w:rsidRPr="004239B1" w:rsidRDefault="00C129DD" w:rsidP="00C129DD">
      <w:pPr>
        <w:pStyle w:val="Standard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2.2.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Образовательная организация должна обеспечить требуемые для данного варианта и категории обучающихся условия обучения и воспитания. Одним из важнейших условий включения ребёнка с ОВЗ  в среду здоровых сверстников является устойчивость форм адаптивного поведения.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АООП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слабослышащих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позднооглохших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обучающихся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с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лёгкой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формой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умственной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отсталости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(интеллектуальными нарушениями)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включает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: </w:t>
      </w:r>
      <w:r w:rsidRPr="004239B1">
        <w:rPr>
          <w:rFonts w:hAnsi="Times New Roman" w:cs="Times New Roman"/>
          <w:spacing w:val="2"/>
          <w:sz w:val="28"/>
          <w:szCs w:val="28"/>
        </w:rPr>
        <w:t>обязательную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часть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часть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формируемую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участниками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процесса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Обязательная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часть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слабослышащих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позднооглохших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обучающихся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с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лёгкой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формой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умственной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отсталости</w:t>
      </w:r>
      <w:r w:rsidRPr="004239B1">
        <w:rPr>
          <w:rFonts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(интеллектуальными нарушениями) </w:t>
      </w:r>
      <w:r w:rsidRPr="004239B1">
        <w:rPr>
          <w:rFonts w:hAnsi="Times New Roman" w:cs="Times New Roman"/>
          <w:spacing w:val="2"/>
          <w:sz w:val="28"/>
          <w:szCs w:val="28"/>
        </w:rPr>
        <w:t>составляет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lastRenderedPageBreak/>
        <w:t>70%, часть, формируемая участниками образовательного процесса – 30% от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объема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адаптированной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программы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организация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должна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обеспечить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требуемые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данного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варианта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категории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обучающихся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условия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воспитания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. </w:t>
      </w:r>
      <w:r w:rsidRPr="004239B1">
        <w:rPr>
          <w:rFonts w:hAnsi="Times New Roman" w:cs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обеспечения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слабослышащими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позднооглохшими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обучающимися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лёгкой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формой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умственной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отсталости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(интеллектуальными нарушениями) </w:t>
      </w:r>
      <w:r w:rsidRPr="004239B1">
        <w:rPr>
          <w:rFonts w:hAnsi="Times New Roman" w:cs="Times New Roman"/>
          <w:spacing w:val="2"/>
          <w:sz w:val="28"/>
          <w:szCs w:val="28"/>
        </w:rPr>
        <w:t>АООП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НОО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может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реализована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сетевая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форма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взаимодействия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использованием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ресурсов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как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образовательных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так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организаций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включая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здравоохранения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cs="Times New Roman"/>
          <w:spacing w:val="2"/>
          <w:sz w:val="28"/>
          <w:szCs w:val="28"/>
        </w:rPr>
        <w:t>(</w:t>
      </w:r>
      <w:r w:rsidRPr="004239B1">
        <w:rPr>
          <w:rFonts w:hAnsi="Times New Roman" w:cs="Times New Roman"/>
          <w:spacing w:val="2"/>
          <w:sz w:val="28"/>
          <w:szCs w:val="28"/>
        </w:rPr>
        <w:t>прежде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всего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сурдологические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центры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cs="Times New Roman"/>
          <w:spacing w:val="2"/>
          <w:sz w:val="28"/>
          <w:szCs w:val="28"/>
        </w:rPr>
        <w:t>(</w:t>
      </w:r>
      <w:r w:rsidRPr="004239B1">
        <w:rPr>
          <w:rFonts w:hAnsi="Times New Roman" w:cs="Times New Roman"/>
          <w:spacing w:val="2"/>
          <w:sz w:val="28"/>
          <w:szCs w:val="28"/>
        </w:rPr>
        <w:t>кабинеты</w:t>
      </w:r>
      <w:r w:rsidRPr="004239B1">
        <w:rPr>
          <w:rFonts w:ascii="Times New Roman" w:cs="Times New Roman"/>
          <w:spacing w:val="2"/>
          <w:sz w:val="28"/>
          <w:szCs w:val="28"/>
        </w:rPr>
        <w:t>).</w:t>
      </w:r>
    </w:p>
    <w:p w:rsidR="00C129DD" w:rsidRPr="004239B1" w:rsidRDefault="00C129DD" w:rsidP="00C129D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 w:cs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структуре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 w:cs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cs="Times New Roman"/>
          <w:sz w:val="28"/>
          <w:szCs w:val="28"/>
        </w:rPr>
        <w:t>(</w:t>
      </w:r>
      <w:r w:rsidRPr="004239B1">
        <w:rPr>
          <w:rFonts w:hAnsi="Times New Roman" w:cs="Times New Roman"/>
          <w:sz w:val="28"/>
          <w:szCs w:val="28"/>
        </w:rPr>
        <w:t>вариант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2.</w:t>
      </w:r>
      <w:r w:rsidRPr="004239B1">
        <w:rPr>
          <w:rFonts w:ascii="Times New Roman" w:cs="Times New Roman"/>
          <w:sz w:val="28"/>
          <w:szCs w:val="28"/>
        </w:rPr>
        <w:t xml:space="preserve">3) </w:t>
      </w:r>
      <w:r w:rsidRPr="004239B1">
        <w:rPr>
          <w:rFonts w:hAnsi="Times New Roman" w:cs="Times New Roman"/>
          <w:sz w:val="28"/>
          <w:szCs w:val="28"/>
        </w:rPr>
        <w:t>представлены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три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раздела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целевой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содержательный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организационный</w:t>
      </w:r>
    </w:p>
    <w:p w:rsidR="00C129DD" w:rsidRPr="004239B1" w:rsidRDefault="00C129DD" w:rsidP="00C129DD">
      <w:pPr>
        <w:pStyle w:val="af1"/>
        <w:ind w:left="567"/>
        <w:contextualSpacing w:val="0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1. Целевой раздел включает:</w:t>
      </w:r>
    </w:p>
    <w:p w:rsidR="00C129DD" w:rsidRPr="004239B1" w:rsidRDefault="00C129DD" w:rsidP="00B049B1">
      <w:pPr>
        <w:numPr>
          <w:ilvl w:val="0"/>
          <w:numId w:val="50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Пояснительную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записку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которой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раскрыты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цели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задачи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срок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АООП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 w:cs="Times New Roman"/>
          <w:spacing w:val="2"/>
          <w:sz w:val="28"/>
          <w:szCs w:val="28"/>
        </w:rPr>
        <w:t>психолого</w:t>
      </w:r>
      <w:r w:rsidRPr="004239B1">
        <w:rPr>
          <w:rFonts w:ascii="Times New Roman" w:cs="Times New Roman"/>
          <w:spacing w:val="2"/>
          <w:sz w:val="28"/>
          <w:szCs w:val="28"/>
        </w:rPr>
        <w:t>-</w:t>
      </w:r>
      <w:r w:rsidRPr="004239B1">
        <w:rPr>
          <w:rFonts w:hAnsi="Times New Roman" w:cs="Times New Roman"/>
          <w:spacing w:val="2"/>
          <w:sz w:val="28"/>
          <w:szCs w:val="28"/>
        </w:rPr>
        <w:t>педагогическая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характеристика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обучающихся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B049B1">
      <w:pPr>
        <w:numPr>
          <w:ilvl w:val="0"/>
          <w:numId w:val="51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Планируемые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результаты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обучающимися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адаптированной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начального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образования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B049B1">
      <w:pPr>
        <w:numPr>
          <w:ilvl w:val="0"/>
          <w:numId w:val="52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Система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оценки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достижения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слабослышащими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позднооглохшими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обучающимися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планируемых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результатов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адаптированной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начального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образования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cs="Times New Roman"/>
          <w:sz w:val="28"/>
          <w:szCs w:val="28"/>
        </w:rPr>
        <w:t xml:space="preserve">2. </w:t>
      </w:r>
      <w:r w:rsidRPr="004239B1">
        <w:rPr>
          <w:rFonts w:hAnsi="Times New Roman" w:cs="Times New Roman"/>
          <w:sz w:val="28"/>
          <w:szCs w:val="28"/>
        </w:rPr>
        <w:t>Содержательный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раздел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включающий</w:t>
      </w:r>
      <w:r w:rsidRPr="004239B1">
        <w:rPr>
          <w:rFonts w:ascii="Times New Roman" w:cs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numPr>
          <w:ilvl w:val="0"/>
          <w:numId w:val="53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Программу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формирования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базовых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действий</w:t>
      </w:r>
      <w:r w:rsidRPr="004239B1">
        <w:rPr>
          <w:rFonts w:hAnsi="Times New Roman"/>
          <w:sz w:val="28"/>
          <w:szCs w:val="28"/>
        </w:rPr>
        <w:t xml:space="preserve"> </w:t>
      </w:r>
    </w:p>
    <w:p w:rsidR="00C129DD" w:rsidRPr="004239B1" w:rsidRDefault="00C129DD" w:rsidP="00B049B1">
      <w:pPr>
        <w:numPr>
          <w:ilvl w:val="0"/>
          <w:numId w:val="53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предметов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курсов</w:t>
      </w:r>
      <w:r w:rsidRPr="004239B1">
        <w:rPr>
          <w:rFonts w:ascii="Times New Roman" w:cs="Times New Roman"/>
          <w:sz w:val="28"/>
          <w:szCs w:val="28"/>
        </w:rPr>
        <w:t>.</w:t>
      </w:r>
    </w:p>
    <w:p w:rsidR="00C129DD" w:rsidRPr="004239B1" w:rsidRDefault="00C129DD" w:rsidP="00B049B1">
      <w:pPr>
        <w:numPr>
          <w:ilvl w:val="0"/>
          <w:numId w:val="55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</w:rPr>
      </w:pPr>
      <w:r w:rsidRPr="004239B1">
        <w:rPr>
          <w:rFonts w:hAnsi="Times New Roman" w:cs="Times New Roman"/>
          <w:sz w:val="28"/>
          <w:szCs w:val="28"/>
        </w:rPr>
        <w:t>Программу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нравственного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</w:p>
    <w:p w:rsidR="00C129DD" w:rsidRPr="004239B1" w:rsidRDefault="00C129DD" w:rsidP="00B049B1">
      <w:pPr>
        <w:numPr>
          <w:ilvl w:val="0"/>
          <w:numId w:val="55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z w:val="28"/>
          <w:szCs w:val="28"/>
        </w:rPr>
        <w:t>Программу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формирования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экологической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культуры</w:t>
      </w:r>
      <w:r w:rsidRPr="004239B1">
        <w:rPr>
          <w:rFonts w:ascii="Times New Roman" w:cs="Times New Roman"/>
          <w:sz w:val="28"/>
          <w:szCs w:val="28"/>
        </w:rPr>
        <w:t xml:space="preserve">, </w:t>
      </w:r>
      <w:r w:rsidRPr="004239B1">
        <w:rPr>
          <w:rFonts w:hAnsi="Times New Roman" w:cs="Times New Roman"/>
          <w:sz w:val="28"/>
          <w:szCs w:val="28"/>
        </w:rPr>
        <w:t>здорового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 w:cs="Times New Roman"/>
          <w:sz w:val="28"/>
          <w:szCs w:val="28"/>
        </w:rPr>
        <w:t>безопасного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образа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 w:cs="Times New Roman"/>
          <w:sz w:val="28"/>
          <w:szCs w:val="28"/>
        </w:rPr>
        <w:t>жизни</w:t>
      </w:r>
      <w:r w:rsidRPr="004239B1">
        <w:rPr>
          <w:rFonts w:hAnsi="Times New Roman"/>
          <w:sz w:val="28"/>
          <w:szCs w:val="28"/>
        </w:rPr>
        <w:t xml:space="preserve"> </w:t>
      </w:r>
    </w:p>
    <w:p w:rsidR="00C129DD" w:rsidRPr="004239B1" w:rsidRDefault="00C129DD" w:rsidP="00B049B1">
      <w:pPr>
        <w:numPr>
          <w:ilvl w:val="0"/>
          <w:numId w:val="55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Программу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коррекционной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работы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B049B1">
      <w:pPr>
        <w:numPr>
          <w:ilvl w:val="0"/>
          <w:numId w:val="58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Программу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внеурочной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деятельности</w:t>
      </w:r>
      <w:r w:rsidRPr="004239B1">
        <w:rPr>
          <w:rFonts w:ascii="Times New Roman" w:cs="Times New Roman"/>
          <w:spacing w:val="2"/>
          <w:sz w:val="28"/>
          <w:szCs w:val="28"/>
        </w:rPr>
        <w:t>.</w:t>
      </w:r>
    </w:p>
    <w:p w:rsidR="00C129DD" w:rsidRPr="004239B1" w:rsidRDefault="00C129DD" w:rsidP="00B049B1">
      <w:pPr>
        <w:pStyle w:val="af1"/>
        <w:numPr>
          <w:ilvl w:val="0"/>
          <w:numId w:val="59"/>
        </w:numPr>
        <w:tabs>
          <w:tab w:val="num" w:pos="1192"/>
          <w:tab w:val="left" w:pos="1236"/>
        </w:tabs>
        <w:ind w:left="1192" w:hanging="265"/>
        <w:contextualSpacing w:val="0"/>
        <w:jc w:val="both"/>
        <w:rPr>
          <w:caps w:val="0"/>
          <w:spacing w:val="2"/>
          <w:sz w:val="28"/>
          <w:szCs w:val="28"/>
        </w:rPr>
      </w:pPr>
      <w:r w:rsidRPr="004239B1">
        <w:rPr>
          <w:caps w:val="0"/>
          <w:spacing w:val="2"/>
          <w:sz w:val="28"/>
          <w:szCs w:val="28"/>
        </w:rPr>
        <w:lastRenderedPageBreak/>
        <w:t>Организационный раздел, включающий:</w:t>
      </w:r>
    </w:p>
    <w:p w:rsidR="00C129DD" w:rsidRPr="004239B1" w:rsidRDefault="00C129DD" w:rsidP="00B049B1">
      <w:pPr>
        <w:numPr>
          <w:ilvl w:val="0"/>
          <w:numId w:val="60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Учебный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план</w:t>
      </w:r>
    </w:p>
    <w:p w:rsidR="00C129DD" w:rsidRPr="004239B1" w:rsidRDefault="00C129DD" w:rsidP="00B049B1">
      <w:pPr>
        <w:numPr>
          <w:ilvl w:val="0"/>
          <w:numId w:val="61"/>
        </w:numPr>
        <w:tabs>
          <w:tab w:val="num" w:pos="425"/>
          <w:tab w:val="left" w:pos="502"/>
        </w:tabs>
        <w:spacing w:after="0" w:line="360" w:lineRule="auto"/>
        <w:ind w:left="425" w:hanging="283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 w:cs="Times New Roman"/>
          <w:spacing w:val="2"/>
          <w:sz w:val="28"/>
          <w:szCs w:val="28"/>
        </w:rPr>
        <w:t>Систему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условий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реализации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адаптированной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начального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 w:cs="Times New Roman"/>
          <w:spacing w:val="2"/>
          <w:sz w:val="28"/>
          <w:szCs w:val="28"/>
        </w:rPr>
        <w:t>образования</w:t>
      </w:r>
      <w:r w:rsidRPr="004239B1">
        <w:rPr>
          <w:rFonts w:ascii="Times New Roman" w:cs="Times New Roman"/>
          <w:spacing w:val="2"/>
          <w:sz w:val="28"/>
          <w:szCs w:val="28"/>
        </w:rPr>
        <w:t xml:space="preserve">. </w:t>
      </w:r>
    </w:p>
    <w:p w:rsidR="00C129DD" w:rsidRPr="004239B1" w:rsidRDefault="00C129DD" w:rsidP="00C129DD">
      <w:pPr>
        <w:tabs>
          <w:tab w:val="num" w:pos="0"/>
        </w:tabs>
        <w:spacing w:after="0" w:line="360" w:lineRule="auto"/>
        <w:ind w:hanging="11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слабослышащих и позднооглохших обучающихся</w:t>
      </w:r>
    </w:p>
    <w:p w:rsidR="00C129DD" w:rsidRPr="004239B1" w:rsidRDefault="00C129DD" w:rsidP="00C129DD">
      <w:pPr>
        <w:pStyle w:val="Standard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Вариант 2.3 предназначен для образования слабослышащих и позднооглохших обучающихся </w:t>
      </w:r>
      <w:r w:rsidRPr="004239B1">
        <w:rPr>
          <w:rFonts w:ascii="Times New Roman" w:hAnsi="Times New Roman" w:cs="Times New Roman"/>
          <w:kern w:val="28"/>
          <w:sz w:val="28"/>
          <w:szCs w:val="28"/>
        </w:rPr>
        <w:t>(со слуховыми аппаратам и (или) имплантами):</w:t>
      </w:r>
    </w:p>
    <w:p w:rsidR="00C129DD" w:rsidRPr="004239B1" w:rsidRDefault="00C129DD" w:rsidP="00B049B1">
      <w:pPr>
        <w:numPr>
          <w:ilvl w:val="0"/>
          <w:numId w:val="132"/>
        </w:num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с задержкой психического развития церебрально-органического происхождения, в результате которой длительное время отмечается функциональная незрелость центральной нервной системы.</w:t>
      </w:r>
    </w:p>
    <w:p w:rsidR="00C129DD" w:rsidRPr="004239B1" w:rsidRDefault="00C129DD" w:rsidP="00B049B1">
      <w:pPr>
        <w:pStyle w:val="Standard"/>
        <w:numPr>
          <w:ilvl w:val="0"/>
          <w:numId w:val="132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 легкой умственной отсталостью (интеллектуальными нарушениями);</w:t>
      </w:r>
    </w:p>
    <w:p w:rsidR="00C129DD" w:rsidRPr="004239B1" w:rsidRDefault="00C129DD" w:rsidP="00B049B1">
      <w:pPr>
        <w:pStyle w:val="Standard"/>
        <w:numPr>
          <w:ilvl w:val="0"/>
          <w:numId w:val="132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 задержкой психического развития или легкой умственной отсталостью (интеллектуальными нарушениями) и нарушениями зрения, проявлениями детского церебрального паралича (ДЦП);</w:t>
      </w:r>
    </w:p>
    <w:p w:rsidR="00C129DD" w:rsidRPr="004239B1" w:rsidRDefault="00C129DD" w:rsidP="00B049B1">
      <w:pPr>
        <w:pStyle w:val="af1"/>
        <w:numPr>
          <w:ilvl w:val="0"/>
          <w:numId w:val="132"/>
        </w:numPr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с задержкой психического развития или с легкой умственной отсталостью (интеллектуальными нарушениями) и соматическими заболеваниями</w:t>
      </w:r>
      <w:r w:rsidRPr="004239B1">
        <w:rPr>
          <w:sz w:val="28"/>
          <w:szCs w:val="28"/>
        </w:rPr>
        <w:t xml:space="preserve"> (</w:t>
      </w:r>
      <w:r w:rsidRPr="004239B1">
        <w:rPr>
          <w:caps w:val="0"/>
          <w:sz w:val="28"/>
          <w:szCs w:val="28"/>
        </w:rPr>
        <w:t>почек, печени, желудочно-кишечного тракта и других поражений различных систем организма.</w:t>
      </w:r>
    </w:p>
    <w:p w:rsidR="00C129DD" w:rsidRPr="004239B1" w:rsidRDefault="00C129DD" w:rsidP="00C129DD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caps/>
          <w:sz w:val="28"/>
          <w:szCs w:val="28"/>
        </w:rPr>
        <w:tab/>
      </w:r>
      <w:r w:rsidRPr="004239B1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легкой формой умственной отсталостью (интеллектуальными нарушениями) характерны детерминирующиеся особенности высшей нервной деятельности и темперамента, проявляющиеся в особом характере и  низкой скорости протекания мыслительных процессов, невысокой работоспособности, что обуславливает низкий уровень учебных возможностей, снижение  познавательной  активности, отсутствие мотивации к учебной деятельности происходит из-за несформированности познавательных потребностей, а также из-за невысокого уровня волевого развития.</w:t>
      </w:r>
    </w:p>
    <w:p w:rsidR="00C129DD" w:rsidRPr="004239B1" w:rsidRDefault="00C129DD" w:rsidP="00C129DD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среды. Подобная среда позволяет осуществить постоянный медицинский контроль и обеспечить психолого-педагогическое сопровождение с учетом </w:t>
      </w: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индивидуального клинико – психолого-педагогического подхода</w:t>
      </w:r>
      <w:r w:rsidRPr="004239B1">
        <w:rPr>
          <w:rFonts w:ascii="Times New Roman" w:hAnsi="Times New Roman" w:cs="Times New Roman"/>
          <w:sz w:val="28"/>
          <w:szCs w:val="28"/>
        </w:rPr>
        <w:t>, учитывающего особенности сложной структуры нарушения каждого слабослышащего и позднооглохшего обучающегося с интеллектуальными нарушениями.</w:t>
      </w:r>
    </w:p>
    <w:p w:rsidR="00C129DD" w:rsidRPr="004239B1" w:rsidRDefault="00C129DD" w:rsidP="00C129DD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Комплексное психолого-педагогическое обследование каждого ученика позволяет определить прогноз его развития, организовать процедуру его клинико-психолого-педагогического сопровождения на разных этапах образования, как  в школе, так и в семье. При сложной структуре дефекта  обучение ребенка носит  компенсирующий характер, определяя приоритет социальных (жизненных) компетенций.  Основной задачей обучения и воспитания становится формирование социальных (жизненных) компетенций: формирование элементарной картины мира: представлений о природе и жизни людей, навыков личной гигиены и самообслуживания, привитие простых социо-культурных и трудовых допрофессиональных навыков, воспитание культуры межличностных отношений: поведения со взрослыми и сверстниками в школе, дома, на улице и т.д.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Среди группы слабослышащих и позднооглохших обучающихся выделена группа детей, имеющих выраженное снижение интеллекта (умеренная, тяжелая, глубокая умственная отсталость), </w:t>
      </w:r>
      <w:r w:rsidRPr="004239B1">
        <w:rPr>
          <w:rFonts w:ascii="Times New Roman" w:hAnsi="Times New Roman" w:cs="Times New Roman"/>
          <w:kern w:val="3"/>
          <w:sz w:val="28"/>
          <w:szCs w:val="28"/>
        </w:rPr>
        <w:t xml:space="preserve">может сочетаться с нарушениями зрения, опорно-двигательного аппарата, расстройствами аутистического спектра, эмоционально-волевой сферы и быть различной степени тяжести, может быть осложнена текущими соматическими заболеваниями и психическими расстройствами. Их обучение должно быть организовано по АООП НОО (вариант 1.4). </w:t>
      </w:r>
      <w:r w:rsidRPr="004239B1">
        <w:rPr>
          <w:rFonts w:ascii="Times New Roman" w:hAnsi="Times New Roman" w:cs="Times New Roman"/>
          <w:sz w:val="28"/>
          <w:szCs w:val="28"/>
        </w:rPr>
        <w:t xml:space="preserve">На основе данного варианта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создается АООП НОО, которая при необходимости индивидуализируется (СИПР); к АООП НОО может быть создано несколько учебных планов, в том числе индивидуальные учебные планы, учитывающие образовательные потребности групп или отдельных слабослышащих обучающихся с умственной отсталостью (интеллектуальными нарушениями).</w:t>
      </w:r>
    </w:p>
    <w:p w:rsidR="00C129DD" w:rsidRPr="004239B1" w:rsidRDefault="00C129DD" w:rsidP="00C129DD">
      <w:pPr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2.3.</w:t>
      </w:r>
      <w:r w:rsidRPr="004239B1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работу по организации регулярных контактов детей с нарушением слуха и нормально слышащими детьми, а также взрослыми.</w:t>
      </w:r>
    </w:p>
    <w:p w:rsidR="00C129DD" w:rsidRPr="004239B1" w:rsidRDefault="00C129DD" w:rsidP="00C129DD">
      <w:pPr>
        <w:pStyle w:val="Standard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Обязательным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Специальные условия обучения и воспитания включают использование с учетом медицинских и сурдопедагогических рекомендаций звукоусиливаюшей аппаратуры разных типов: индивидуальных слуховых аппаратов, стационарной аппаратуры коллективного и индивидуального пользования или беспроводной аппаратуры, например, на радиопринципе, и других; при необходимости применяются вибротактильные устройства, в случае наличия тяжелых нарушений зрения, опорно-двигательного аппарата необходимы дополнительные ассистивные средства и средства альтернативной коммуникации.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39B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Особые образовательные потребности слабослышащих и позднооглохших обучающихся с </w:t>
      </w:r>
      <w:r w:rsidRPr="004239B1">
        <w:rPr>
          <w:rFonts w:ascii="Times New Roman" w:hAnsi="Times New Roman" w:cs="Times New Roman"/>
          <w:b/>
          <w:sz w:val="28"/>
          <w:szCs w:val="28"/>
        </w:rPr>
        <w:t>легкой умственной отсталостью (интеллектуальными нарушениями)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Осложненные варианты нарушенного развития обусловливают особые образовательные потребности этих детей и требуют специальные условия организации педагогического пространства, то есть наличие специальной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полифункциональной образовательной среды в образовательной организации. Подобная среда позволяет осуществить постоянный медицинский контроль и обеспечить психолого-педагогическое сопровождение с учетом индивидуального клинико – психолого- педагогического подхода, учитывающего особенности сложной структуры нарушения каждого слабослышащего и позднооглохшего обучающегося с </w:t>
      </w:r>
      <w:r w:rsidRPr="004239B1">
        <w:rPr>
          <w:rFonts w:ascii="Times New Roman" w:hAnsi="Times New Roman" w:cs="Times New Roman"/>
          <w:sz w:val="28"/>
          <w:szCs w:val="28"/>
        </w:rPr>
        <w:t>легкой умственной отсталостью (интеллектуальными нарушениями).</w:t>
      </w:r>
    </w:p>
    <w:p w:rsidR="00C129DD" w:rsidRPr="004239B1" w:rsidRDefault="00C129DD" w:rsidP="00C129DD">
      <w:pPr>
        <w:spacing w:after="0" w:line="360" w:lineRule="auto"/>
        <w:ind w:firstLine="6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Обучение и воспитание таких детей может проходить по адаптированным основным общеобразовательным программам, ориентированным на ведущее нарушение развития.</w:t>
      </w:r>
    </w:p>
    <w:p w:rsidR="00C129DD" w:rsidRPr="004239B1" w:rsidRDefault="00C129DD" w:rsidP="00C129DD">
      <w:pPr>
        <w:spacing w:after="0" w:line="360" w:lineRule="auto"/>
        <w:ind w:firstLine="6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Комплексное психолого-педагогическое обследование каждого ученика позволяет определить прогноз его развития, организовать процедуру его клинико-психолого-педагогического сопровождения на разных этапах образования, как  в школе, так и в семье. 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В структуру особых образовательных потребностей обучающихся входят: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раннее получение специальной помощи средствами образования; 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обязательность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увеличение сроков освоения адаптированной основной образовательной программы начального общего образования;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повышение уровня общего развития;</w:t>
      </w:r>
    </w:p>
    <w:p w:rsidR="00C129DD" w:rsidRPr="004239B1" w:rsidRDefault="00C129DD" w:rsidP="00B049B1">
      <w:pPr>
        <w:widowControl w:val="0"/>
        <w:numPr>
          <w:ilvl w:val="0"/>
          <w:numId w:val="9"/>
        </w:numPr>
        <w:suppressAutoHyphens w:val="0"/>
        <w:autoSpaceDN w:val="0"/>
        <w:spacing w:after="0" w:line="360" w:lineRule="auto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формирование и развитие словесной речи (в устной и письменной форме) при использовании в качестве вспомогательных средств общения и обучения дактильной и жестовой речи;</w:t>
      </w:r>
    </w:p>
    <w:p w:rsidR="00C129DD" w:rsidRPr="004239B1" w:rsidRDefault="00C129DD" w:rsidP="00B049B1">
      <w:pPr>
        <w:widowControl w:val="0"/>
        <w:numPr>
          <w:ilvl w:val="0"/>
          <w:numId w:val="9"/>
        </w:numPr>
        <w:suppressAutoHyphens w:val="0"/>
        <w:autoSpaceDN w:val="0"/>
        <w:spacing w:after="0" w:line="360" w:lineRule="auto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формирование элементарных операций наглядно-образной мыслительной деятельности: сравнение, обобщение;</w:t>
      </w:r>
    </w:p>
    <w:p w:rsidR="00C129DD" w:rsidRPr="004239B1" w:rsidRDefault="00C129DD" w:rsidP="00B049B1">
      <w:pPr>
        <w:pStyle w:val="27"/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специальная работа по формированию и развитию возможностей восприятия звучащего мира – слухового восприятия неречевых </w:t>
      </w:r>
      <w:r w:rsidRPr="004239B1">
        <w:rPr>
          <w:sz w:val="28"/>
          <w:szCs w:val="28"/>
        </w:rPr>
        <w:lastRenderedPageBreak/>
        <w:t>звучаний и речи, слухозрительного восприятия устной речи, ее произносительной стороны, формированию умения использовать свои слуховые возможности в повседневной жизни, правильно пользоваться звукоусиливающей аппаратурой, следить за ее состоянием, оперативно обращаться за помощью в случае появления дискомфорта;</w:t>
      </w:r>
    </w:p>
    <w:p w:rsidR="00C129DD" w:rsidRPr="004239B1" w:rsidRDefault="00C129DD" w:rsidP="00B049B1">
      <w:pPr>
        <w:pStyle w:val="27"/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осуществление систематической специальной (коррекционной) работы по формированию и коррекции произносительной стороны речи; освоения умения использовать устную речь по всему спектру коммуникативных ситуаций (задавать вопросы, договариваться, выражать свое мнение, обсуждать мысли и чувства и т.д.), использовать тон голоса, ударение и естественные жесты</w:t>
      </w:r>
      <w:r w:rsidRPr="004239B1">
        <w:t xml:space="preserve">, </w:t>
      </w:r>
      <w:r w:rsidRPr="004239B1">
        <w:rPr>
          <w:sz w:val="28"/>
          <w:szCs w:val="28"/>
        </w:rPr>
        <w:t>чтобы дополнить и уточнить смысл, умения вести групповой разговор;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доступность содержания познавательных задач, реализуемых в процессе образования;</w:t>
      </w:r>
    </w:p>
    <w:p w:rsidR="00C129DD" w:rsidRPr="004239B1" w:rsidRDefault="00C129DD" w:rsidP="00B049B1">
      <w:pPr>
        <w:widowControl w:val="0"/>
        <w:numPr>
          <w:ilvl w:val="0"/>
          <w:numId w:val="9"/>
        </w:numPr>
        <w:suppressAutoHyphens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коррекция познавательной деятельности с широкой опорой на предметно-практическое обучение;</w:t>
      </w:r>
    </w:p>
    <w:p w:rsidR="00C129DD" w:rsidRPr="004239B1" w:rsidRDefault="00C129DD" w:rsidP="00B049B1">
      <w:pPr>
        <w:widowControl w:val="0"/>
        <w:numPr>
          <w:ilvl w:val="0"/>
          <w:numId w:val="9"/>
        </w:numPr>
        <w:suppressAutoHyphens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sz w:val="28"/>
          <w:szCs w:val="28"/>
        </w:rPr>
        <w:t>обеспечение формирования (социальных) жизненных компетенций, способствующих получению образования и социальной адаптации обучающихся;</w:t>
      </w: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129DD" w:rsidRPr="004239B1" w:rsidRDefault="00C129DD" w:rsidP="00B049B1">
      <w:pPr>
        <w:pStyle w:val="14TexstOSNOVA1012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специальная помощь в осмыслении, упорядочивании, дифференциации и речевом опосредовании индивидуального жизненного опыта ребенка, «проработке» его впечатлений, наблюдений, действий, воспоминаний, представлений о будущем;</w:t>
      </w:r>
    </w:p>
    <w:p w:rsidR="00C129DD" w:rsidRPr="004239B1" w:rsidRDefault="00C129DD" w:rsidP="00B049B1">
      <w:pPr>
        <w:pStyle w:val="14TexstOSNOVA1012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учёт специфики восприятия и переработки информации при организации обучения и оценке достижений;</w:t>
      </w:r>
    </w:p>
    <w:p w:rsidR="00C129DD" w:rsidRPr="004239B1" w:rsidRDefault="00C129DD" w:rsidP="00B049B1">
      <w:pPr>
        <w:pStyle w:val="14TexstOSNOVA1012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специальная помощь в умении вступать в коммуникацию и для разрешения возникающих трудностей; 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обеспечение особой пространственной и временной организации общеобразовательной среды с учетом функционального состояния </w:t>
      </w:r>
      <w:r w:rsidRPr="004239B1">
        <w:rPr>
          <w:sz w:val="28"/>
          <w:szCs w:val="28"/>
        </w:rPr>
        <w:lastRenderedPageBreak/>
        <w:t>центральной нервной системы, нейродинамики психических процессов и дополнительных нарушений здоровья обучающихся с умственной отсталостью (интеллектуальными нарушениями);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стимуляция познавательной активности, формирование позитивного отношения к окружающему миру;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проведение систематической специальной психолого-педагогической работы по их коррекции;</w:t>
      </w:r>
    </w:p>
    <w:p w:rsidR="00C129DD" w:rsidRPr="004239B1" w:rsidRDefault="00C129DD" w:rsidP="00B049B1">
      <w:pPr>
        <w:pStyle w:val="p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оказание обучающимся необходимой медицинской помощи с учётом имеющихся ограничений здоровья, в том числе, на основе сетевого взаимодействия. 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Результаты освоения АООП НОО слабослышащими и позднооглохшими обучающимися с лёгкой умственной отсталостью (интеллектуальными нарушениями) определяются по завершению обучения в начальной школе.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Освоение АООП НОО (вариант 2.3), созданной на основе ФГОС НОО, обеспечивает достижение слабослышащими и позднооглохшими обучающимися двух видов результатов: 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личностных,  предметных.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структуре планируемых результатов ведущее место принадлежит личностным, поскольку именно они обеспечивают овладение комплексом жизненных компетенций, необходимых для овладения социокультурным опытом.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Личностные результаты </w:t>
      </w:r>
      <w:r w:rsidRPr="004239B1">
        <w:rPr>
          <w:rFonts w:ascii="Times New Roman" w:hAnsi="Times New Roman" w:cs="Times New Roman"/>
          <w:sz w:val="28"/>
          <w:szCs w:val="28"/>
        </w:rPr>
        <w:t>освоения АООП НОО включают индивидуально-личностные качества и жизненные (социальные) компетенции, социально значимые ценностные установки, социальные компетенции, личностные качества обучающегося.</w:t>
      </w:r>
    </w:p>
    <w:p w:rsidR="00C129DD" w:rsidRPr="004239B1" w:rsidRDefault="00C129DD" w:rsidP="00C129DD">
      <w:pPr>
        <w:pStyle w:val="af4"/>
        <w:tabs>
          <w:tab w:val="clear" w:pos="4677"/>
          <w:tab w:val="clear" w:pos="9355"/>
          <w:tab w:val="left" w:pos="709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Личностные результаты освоения АООП НОО отражают: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понимание основ своей гражданской принадлежности, развитие чувства любви к матери, членам семьи, к школе, принятие учителя и учеников класса, взаимодействие с ними;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мотивации к обучению;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адекватных представлений о насущно необходимом жизнеобеспечении (пользоваться индивидуальными слуховыми аппаратами и (или) кохлеарным имплантом, личными ассистивными средствами в разных ситуациях; пользоваться специальной тревожной кнопкой на мобильном телефоне; писать при необходимости </w:t>
      </w:r>
      <w:r w:rsidRPr="004239B1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4239B1">
        <w:rPr>
          <w:rFonts w:ascii="Times New Roman" w:hAnsi="Times New Roman" w:cs="Times New Roman"/>
          <w:sz w:val="28"/>
          <w:szCs w:val="28"/>
        </w:rPr>
        <w:t>-сообщение и другие);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 и др);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ритуалами социального взаимодействия;  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положительных свойств и качеств личности;</w:t>
      </w:r>
    </w:p>
    <w:p w:rsidR="00C129DD" w:rsidRPr="004239B1" w:rsidRDefault="00C129DD" w:rsidP="00B049B1">
      <w:pPr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готовность к вхождению обучающегося в социальную среду;</w:t>
      </w:r>
    </w:p>
    <w:p w:rsidR="00C129DD" w:rsidRPr="004239B1" w:rsidRDefault="00C129DD" w:rsidP="00B049B1">
      <w:pPr>
        <w:pStyle w:val="ad"/>
        <w:numPr>
          <w:ilvl w:val="0"/>
          <w:numId w:val="113"/>
        </w:numPr>
        <w:tabs>
          <w:tab w:val="clear" w:pos="1428"/>
          <w:tab w:val="num" w:pos="990"/>
        </w:tabs>
        <w:spacing w:before="20" w:after="20" w:line="360" w:lineRule="auto"/>
        <w:ind w:left="990" w:hanging="440"/>
        <w:jc w:val="both"/>
        <w:rPr>
          <w:rFonts w:ascii="Times New Roman" w:eastAsia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развитие представлений о социокультурной жизни слышащих детей и взрослых, лиц с нарушениями слуха.</w:t>
      </w:r>
    </w:p>
    <w:p w:rsidR="00C129DD" w:rsidRPr="004239B1" w:rsidRDefault="00C129DD" w:rsidP="00C129DD">
      <w:pPr>
        <w:pStyle w:val="ad"/>
        <w:spacing w:before="20" w:after="20" w:line="360" w:lineRule="auto"/>
        <w:ind w:firstLine="708"/>
        <w:jc w:val="both"/>
        <w:rPr>
          <w:rFonts w:ascii="Times New Roman" w:hAnsi="Times New Roman"/>
          <w:kern w:val="20"/>
          <w:sz w:val="28"/>
          <w:szCs w:val="28"/>
        </w:rPr>
      </w:pPr>
      <w:r w:rsidRPr="004239B1">
        <w:rPr>
          <w:rFonts w:ascii="Times New Roman" w:eastAsia="Times New Roman" w:hAnsi="Times New Roman"/>
          <w:bCs/>
          <w:kern w:val="20"/>
          <w:sz w:val="28"/>
          <w:szCs w:val="28"/>
        </w:rPr>
        <w:t xml:space="preserve">С учетом </w:t>
      </w:r>
      <w:r w:rsidRPr="004239B1">
        <w:rPr>
          <w:rFonts w:ascii="Times New Roman" w:hAnsi="Times New Roman"/>
          <w:kern w:val="20"/>
          <w:sz w:val="28"/>
          <w:szCs w:val="28"/>
        </w:rPr>
        <w:t xml:space="preserve">индивидуальных возможностей и особых образовательных потребностей </w:t>
      </w:r>
      <w:r w:rsidRPr="004239B1">
        <w:rPr>
          <w:rFonts w:ascii="Times New Roman" w:hAnsi="Times New Roman"/>
          <w:bCs/>
          <w:kern w:val="20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/>
          <w:kern w:val="20"/>
          <w:sz w:val="28"/>
          <w:szCs w:val="28"/>
        </w:rPr>
        <w:t>обучающихся с легкой умственной отсталостью (интеллектуальными нарушениями) предметные результаты должны отражать: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bCs/>
          <w:i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kern w:val="20"/>
          <w:sz w:val="28"/>
          <w:szCs w:val="28"/>
        </w:rPr>
        <w:lastRenderedPageBreak/>
        <w:t>Язык и речевая практика</w:t>
      </w:r>
      <w:r w:rsidRPr="004239B1">
        <w:rPr>
          <w:rFonts w:ascii="Times New Roman" w:hAnsi="Times New Roman" w:cs="Times New Roman"/>
          <w:i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i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iCs/>
          <w:kern w:val="20"/>
          <w:sz w:val="28"/>
          <w:szCs w:val="28"/>
        </w:rPr>
        <w:tab/>
        <w:t>Русский язык</w:t>
      </w:r>
      <w:r w:rsidRPr="004239B1">
        <w:rPr>
          <w:rFonts w:ascii="Times New Roman" w:hAnsi="Times New Roman" w:cs="Times New Roman"/>
          <w:i/>
          <w:iCs/>
          <w:kern w:val="20"/>
          <w:sz w:val="28"/>
          <w:szCs w:val="28"/>
        </w:rPr>
        <w:t xml:space="preserve"> («Обучение грамоте», «Формирование грамматического строя речи»):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>1) овладение обучающимися посильными коммуникативно-речевыми умениями, необходимыми для совершенствования их словесной речи устного и письменного общения; осознанное, сознательное чтение, понимание смысла доступных текстов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 xml:space="preserve">2) сформированность умения выбирать адекватные средства коммуникации в зависимости от собеседника (слышащий, глухой, слабослышащий);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>3) сформированность умения использовать дактилологию и, при необходимости, жестовую речь;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>4) сформированность навыков построения предложений с одновременным уточнением значений входящих в них словоформ.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 xml:space="preserve">5) овладение структурой простого предложения;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kern w:val="20"/>
          <w:sz w:val="28"/>
          <w:szCs w:val="28"/>
        </w:rPr>
        <w:tab/>
        <w:t xml:space="preserve">6) владение орфографическими знаниями и умениями, каллиграфическими навыками.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Чтение: </w:t>
      </w:r>
      <w:r w:rsidRPr="004239B1">
        <w:rPr>
          <w:rFonts w:ascii="Times New Roman" w:hAnsi="Times New Roman" w:cs="Times New Roman"/>
          <w:i/>
          <w:sz w:val="28"/>
          <w:szCs w:val="28"/>
        </w:rPr>
        <w:t> 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сформированность умения высказывать отношение к поступкам героев, оценивать поступки героев и мотивы поступков </w:t>
      </w:r>
      <w:r>
        <w:rPr>
          <w:rFonts w:ascii="Times New Roman" w:hAnsi="Times New Roman" w:cs="Times New Roman"/>
          <w:kern w:val="20"/>
          <w:sz w:val="28"/>
          <w:szCs w:val="28"/>
        </w:rPr>
        <w:t>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3) сформированность представлений о мире, первоначальных этических представлений, понятий о добре и зле, нравственности;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4) выбор с помощью взрослого интересующей литературы; понимание смысла читаемых текстов.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Развитие речи: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1) осмысление значимости речи для решения коммуникативных и познавательных задач;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2) овладение умением выбирать адекватные средства коммуникации в зависимости от собеседника (слышащий, глухой, слабослышащий)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>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3) овладение умением использовать дактилологию как вспомогательное средство;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4) использование диалогической формы речи в различных ситуациях общения</w:t>
      </w:r>
    </w:p>
    <w:p w:rsidR="00C129DD" w:rsidRPr="004239B1" w:rsidRDefault="00C129DD" w:rsidP="00C129DD">
      <w:pPr>
        <w:spacing w:after="0" w:line="360" w:lineRule="auto"/>
        <w:ind w:firstLine="708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>Предметно-практическое обучение</w:t>
      </w:r>
      <w:r w:rsidRPr="004239B1">
        <w:rPr>
          <w:rStyle w:val="a4"/>
          <w:rFonts w:ascii="Times New Roman" w:hAnsi="Times New Roman" w:cs="Times New Roman"/>
          <w:bCs/>
          <w:i/>
          <w:iCs/>
          <w:sz w:val="28"/>
          <w:szCs w:val="28"/>
        </w:rPr>
        <w:footnoteReference w:id="5"/>
      </w: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1) овладение посильными умениями использовать словесную речь (в устной и письменной формах) как средства коммуникации в предметно –практической, учебной и элементарной социально –бытовой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kern w:val="20"/>
          <w:sz w:val="28"/>
          <w:szCs w:val="28"/>
        </w:rPr>
        <w:t>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овладение полным, осознанным значением слов, обозначающих объект и действия, связанные с ним;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3) сформированность умения ориентироваться в пространстве; использование диалогической формы речи в различных ситуациях общения и  связной речи, умение составлять вопросы и отвечать на них; формирование навыков трудового сотрудничества со сверстниками.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sz w:val="28"/>
          <w:szCs w:val="28"/>
        </w:rPr>
        <w:t>Математика: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9B1">
        <w:rPr>
          <w:rFonts w:ascii="Times New Roman" w:hAnsi="Times New Roman" w:cs="Times New Roman"/>
          <w:sz w:val="28"/>
          <w:szCs w:val="28"/>
        </w:rPr>
        <w:t>2) овладение основами словесно-логического мышления, математической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(с учетом особенностей психофизического и речевого </w:t>
      </w:r>
      <w:r>
        <w:rPr>
          <w:rFonts w:ascii="Times New Roman" w:hAnsi="Times New Roman" w:cs="Times New Roman"/>
          <w:kern w:val="20"/>
          <w:sz w:val="28"/>
          <w:szCs w:val="28"/>
        </w:rPr>
        <w:lastRenderedPageBreak/>
        <w:t>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измерения, пересчета, прикидки и оценки, наглядного представления данных и процессов, записи и выполнения несложных алгоритмов;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3) применение математических знаний для решения учебно-познавательных, учебно-практических, житейских и профессиональных задач.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sz w:val="28"/>
          <w:szCs w:val="28"/>
        </w:rPr>
        <w:t>Естествознание («Ознакомление с окружающим миром», «Окружающий мир»):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сформированность элементарных знаний о предметах и явлениях окружающего мира;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сформированность умения наблюдать, сравнивать предметы и явления живой и неживой природы;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9B1">
        <w:rPr>
          <w:rFonts w:ascii="Times New Roman" w:hAnsi="Times New Roman" w:cs="Times New Roman"/>
          <w:sz w:val="28"/>
          <w:szCs w:val="28"/>
        </w:rPr>
        <w:t>3) понимание простейших взаимосвязей и взаимозависимостей между миром живой и неживой 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>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4) овладение доступными способами изучения природных явлений и процессов и некоторых социальных объектов; </w:t>
      </w:r>
    </w:p>
    <w:p w:rsidR="00C129DD" w:rsidRPr="004239B1" w:rsidRDefault="00C129DD" w:rsidP="00C129DD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5) понимание значения сохранных анализаторов для жизнедеятельности.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sz w:val="28"/>
          <w:szCs w:val="28"/>
        </w:rPr>
        <w:t xml:space="preserve">Искусство.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Изобразительное искусство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сформированность эстетических чувств, умения видеть и понимать красивое, дифференцировать красивое от «некрасивого»; </w:t>
      </w:r>
    </w:p>
    <w:p w:rsidR="00C129DD" w:rsidRPr="004239B1" w:rsidRDefault="00C129DD" w:rsidP="00C129DD">
      <w:pPr>
        <w:tabs>
          <w:tab w:val="left" w:pos="0"/>
          <w:tab w:val="left" w:pos="708"/>
          <w:tab w:val="left" w:pos="1416"/>
          <w:tab w:val="left" w:pos="2124"/>
          <w:tab w:val="left" w:pos="3218"/>
        </w:tabs>
        <w:spacing w:before="20" w:after="20" w:line="360" w:lineRule="auto"/>
        <w:ind w:firstLine="28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9B1">
        <w:rPr>
          <w:rFonts w:ascii="Times New Roman" w:hAnsi="Times New Roman" w:cs="Times New Roman"/>
          <w:sz w:val="28"/>
          <w:szCs w:val="28"/>
        </w:rPr>
        <w:t>2) сформированность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>(с учетом особенностей психофизического и речевого развития)</w:t>
      </w:r>
      <w:r w:rsidRPr="006B2E15">
        <w:rPr>
          <w:rFonts w:ascii="Times New Roman" w:hAnsi="Times New Roman" w:cs="Times New Roman"/>
          <w:kern w:val="20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3) овладение элементарными практическими умениями и навыками в различных видах художественной деятельности (рисунке, живописи,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скульптуре, художественном конструировании и пр).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sz w:val="28"/>
          <w:szCs w:val="28"/>
        </w:rPr>
        <w:t>Технология</w:t>
      </w:r>
    </w:p>
    <w:p w:rsidR="00C129DD" w:rsidRPr="004239B1" w:rsidRDefault="00C129DD" w:rsidP="00C129D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1) сформированность умений работать с разными видами материалов и инструментами, выбирать способы их обработки в зависимости от их свойств;</w:t>
      </w:r>
    </w:p>
    <w:p w:rsidR="00C129DD" w:rsidRPr="004239B1" w:rsidRDefault="00C129DD" w:rsidP="00C129DD">
      <w:pPr>
        <w:pStyle w:val="27"/>
        <w:suppressAutoHyphens w:val="0"/>
        <w:ind w:left="0" w:firstLine="284"/>
        <w:jc w:val="both"/>
        <w:rPr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 xml:space="preserve">2) сформированность навыков самообслуживания, 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 </w:t>
      </w:r>
    </w:p>
    <w:p w:rsidR="00C129DD" w:rsidRPr="004239B1" w:rsidRDefault="00C129DD" w:rsidP="00C129DD">
      <w:pPr>
        <w:pStyle w:val="27"/>
        <w:suppressAutoHyphens w:val="0"/>
        <w:ind w:left="0" w:firstLine="284"/>
        <w:jc w:val="both"/>
        <w:rPr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>3) использование приобретенных знаний и умений для решения повседневных  практических задач.</w:t>
      </w:r>
    </w:p>
    <w:p w:rsidR="00C129DD" w:rsidRPr="004239B1" w:rsidRDefault="00C129DD" w:rsidP="00C129DD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sz w:val="28"/>
          <w:szCs w:val="28"/>
        </w:rPr>
        <w:tab/>
        <w:t>Физическая культура:</w:t>
      </w:r>
    </w:p>
    <w:p w:rsidR="00C129DD" w:rsidRPr="004239B1" w:rsidRDefault="00C129DD" w:rsidP="00C129DD">
      <w:pPr>
        <w:pStyle w:val="27"/>
        <w:widowControl w:val="0"/>
        <w:ind w:left="0" w:firstLine="440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1) сформированность первоначальных представлений о значении физической культуры для укрепления здоровья человека, физического развития; овладение умениями правильно организовывать здоровьесберегающую жизнедеятельность (режим дня, утренняя зарядка, оздоровительные мероприятия и т.д.); </w:t>
      </w:r>
    </w:p>
    <w:p w:rsidR="00C129DD" w:rsidRPr="004239B1" w:rsidRDefault="00C129DD" w:rsidP="00C129DD">
      <w:pPr>
        <w:pStyle w:val="27"/>
        <w:widowControl w:val="0"/>
        <w:ind w:left="0" w:firstLine="440"/>
        <w:jc w:val="both"/>
        <w:rPr>
          <w:kern w:val="2"/>
          <w:sz w:val="28"/>
          <w:szCs w:val="28"/>
        </w:rPr>
      </w:pPr>
      <w:r w:rsidRPr="004239B1">
        <w:rPr>
          <w:sz w:val="28"/>
          <w:szCs w:val="28"/>
        </w:rPr>
        <w:t>2) сформированность</w:t>
      </w:r>
      <w:r w:rsidRPr="004239B1">
        <w:rPr>
          <w:kern w:val="2"/>
          <w:sz w:val="28"/>
          <w:szCs w:val="28"/>
        </w:rPr>
        <w:t xml:space="preserve"> умения следить за своим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«щадящий» спортивный  режим или только подвижные игры без элементов состязательности.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pacing w:val="-15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</w:t>
      </w:r>
      <w:r w:rsidRPr="004239B1">
        <w:rPr>
          <w:rFonts w:ascii="Times New Roman" w:hAnsi="Times New Roman" w:cs="Times New Roman"/>
          <w:spacing w:val="-15"/>
          <w:sz w:val="28"/>
          <w:szCs w:val="28"/>
        </w:rPr>
        <w:t xml:space="preserve">езультаты освоения </w:t>
      </w:r>
      <w:r w:rsidRPr="004239B1">
        <w:rPr>
          <w:rFonts w:ascii="Times New Roman" w:hAnsi="Times New Roman" w:cs="Times New Roman"/>
          <w:b/>
          <w:bCs/>
          <w:i/>
          <w:iCs/>
          <w:spacing w:val="-15"/>
          <w:sz w:val="28"/>
          <w:szCs w:val="28"/>
        </w:rPr>
        <w:t>коррекционно-развивающей области</w:t>
      </w:r>
      <w:r w:rsidRPr="004239B1">
        <w:rPr>
          <w:rFonts w:ascii="Times New Roman" w:hAnsi="Times New Roman" w:cs="Times New Roman"/>
          <w:spacing w:val="-15"/>
          <w:sz w:val="28"/>
          <w:szCs w:val="28"/>
        </w:rPr>
        <w:t xml:space="preserve"> примерной адаптированной основной общеобразовательной программы начального общего образования  отражают: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kern w:val="2"/>
          <w:sz w:val="28"/>
          <w:szCs w:val="28"/>
        </w:rPr>
        <w:t>Коррекционный курс</w:t>
      </w:r>
      <w:r w:rsidRPr="004239B1">
        <w:rPr>
          <w:rFonts w:ascii="Times New Roman" w:hAnsi="Times New Roman" w:cs="Times New Roman"/>
          <w:bCs/>
          <w:iCs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 xml:space="preserve">«Формирование речевого слуха и произносительной стороны устной речи» </w:t>
      </w:r>
      <w:r w:rsidRPr="004239B1">
        <w:rPr>
          <w:rFonts w:ascii="Times New Roman" w:hAnsi="Times New Roman" w:cs="Times New Roman"/>
          <w:bCs/>
          <w:iCs/>
          <w:kern w:val="2"/>
          <w:sz w:val="28"/>
          <w:szCs w:val="28"/>
        </w:rPr>
        <w:t>(Индивидуальные занятия)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: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1) в</w:t>
      </w:r>
      <w:r w:rsidRPr="004239B1">
        <w:rPr>
          <w:rFonts w:ascii="Times New Roman" w:hAnsi="Times New Roman" w:cs="Times New Roman"/>
          <w:sz w:val="28"/>
          <w:szCs w:val="28"/>
        </w:rPr>
        <w:t>осприятие на слух с помощью двух слуховых аппаратов, или аппарата и кохлеарного импланта, или двух кохлеарных имплантов текстов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знакомого значению и необходимого в общении на уроках и во внеурочное время речевого материала разговорного и учебно-делового характера;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2) различение, опознавание и распознавание на слух знакомого по значению и необходимого в общении на уроках и во внеурочное время речевого материала (фраз, слов, словосочетаний);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3) восприятие коротких текстов диалогического и монологического характера, отражающих типичные коммуникативные ситуации в учебной и внеурочной деятельности;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4)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5) произнесение речевого материала голосом нормальной высоты, силы и тембра, в нормальном темпе или темпе, приближающемся к нормальному, достаточно внятно, реализуя сформированные умения воспроизведения звуковой и ритмико-интонационной структуры речи, использование в процессе устной коммуникации естественных невербальных средств (мимики лица, позы, пластики и т.п.);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6) применение отработанных приемов самоконтроля произносительной стороны речи; соблюдение орфоэпических правил (по знаку, образцу учителя, самостоятельно);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7) сформированность умения использовать устную речь в общении в различных видах учебной и внеурочной деятельности.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bCs/>
          <w:iCs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Коррекционный курс </w:t>
      </w:r>
      <w:r w:rsidRPr="004239B1">
        <w:rPr>
          <w:rFonts w:ascii="Times New Roman" w:hAnsi="Times New Roman" w:cs="Times New Roman"/>
          <w:b/>
          <w:i/>
          <w:kern w:val="2"/>
          <w:sz w:val="28"/>
          <w:szCs w:val="28"/>
        </w:rPr>
        <w:t>«</w:t>
      </w:r>
      <w:r w:rsidRPr="004239B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 xml:space="preserve">Музыкально-ритмические занятия» </w:t>
      </w:r>
      <w:r w:rsidRPr="004239B1">
        <w:rPr>
          <w:rFonts w:ascii="Times New Roman" w:hAnsi="Times New Roman" w:cs="Times New Roman"/>
          <w:bCs/>
          <w:iCs/>
          <w:kern w:val="2"/>
          <w:sz w:val="28"/>
          <w:szCs w:val="28"/>
        </w:rPr>
        <w:t xml:space="preserve">(Фронтальные занятия):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овладение элементарной тематической и терминологической лексикой, связанной с развитием восприятия музыки, различными видами музыкально – исполнительской деятельности обучающихся;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эмоциональная декламация песен под музыку в ансамбле под аккомпанемент и управление учителя при передаче в достаточно внятной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речи (при реализации произносительных возможностей) темпоритмической структуры мелодии, характера звуковедения, динамических оттенков;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4) эмоциональное и ритмичное исполнение на элементарных музыкальных инструментах в ансамбле сопровождения к музыкальной пьесе или песне, исполняемой учителем; </w:t>
      </w:r>
    </w:p>
    <w:p w:rsidR="00C129DD" w:rsidRPr="004239B1" w:rsidRDefault="00C129DD" w:rsidP="00C129DD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5) реализация сформированных умений в различных видах внеурочной художественной деятельности, в том числе  совместной со слышащими  сверстниками.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Коррекционный курс </w:t>
      </w:r>
      <w:r w:rsidRPr="004239B1">
        <w:rPr>
          <w:rFonts w:ascii="Times New Roman" w:hAnsi="Times New Roman" w:cs="Times New Roman"/>
          <w:b/>
          <w:i/>
          <w:kern w:val="2"/>
          <w:sz w:val="28"/>
          <w:szCs w:val="28"/>
        </w:rPr>
        <w:t>«</w:t>
      </w:r>
      <w:r w:rsidRPr="004239B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>Развитие слухового восприятия и техника речи»: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наличие условной двигательной реакции на доступные неречевые звучания;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различение и опознавание на слух звучаний музыкальных инструментов/игрушек;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3)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4) восприятие слухозрительно и на слух отработанного на занятиях речевого материала (фраз, слов, словосочетаний, коротких текстов, прежде всего, диалогического характера).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5) произнесение отработанного речевого материала голосом нормальной высоты, силы и тембра, в нормальном темпе, достаточно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6) соблюдение орфоэпических правил в отработанных словах; реализация сформированных навыков самоконтроля произносительной стороны речи;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7) восприятие на слух и словесное определение неречевых звучаний окружающего мира: социально значимых бытовых и городских шумов; голосов животных и птиц; шумов связанных с явлениями природы, различения и опознавания разговора и пения, мужского и женского голоса;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8)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Коррекционный курс </w:t>
      </w:r>
      <w:r w:rsidRPr="004239B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>«Развитие познавательной сферы»</w:t>
      </w:r>
      <w:r w:rsidRPr="004239B1">
        <w:rPr>
          <w:rFonts w:ascii="Times New Roman" w:hAnsi="Times New Roman" w:cs="Times New Roman"/>
          <w:bCs/>
          <w:i/>
          <w:iCs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Cs/>
          <w:iCs/>
          <w:kern w:val="2"/>
          <w:sz w:val="28"/>
          <w:szCs w:val="28"/>
        </w:rPr>
        <w:t>(Индивидуальные занятия)</w:t>
      </w:r>
      <w:r w:rsidRPr="004239B1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4239B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сформированность представлений об окружающей действительности;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коррекция и развитие познавательных процессов и личностных особенностей;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3) сформированность положительной мотивации к учению;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сформированность речевой активности в условиях совместной учебно-игровой деятельности.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239B1">
        <w:rPr>
          <w:rFonts w:ascii="Times New Roman" w:hAnsi="Times New Roman" w:cs="Times New Roman"/>
          <w:bCs/>
          <w:i/>
          <w:kern w:val="2"/>
          <w:sz w:val="28"/>
          <w:szCs w:val="28"/>
        </w:rPr>
        <w:t>Коррекционный курс</w:t>
      </w:r>
      <w:r w:rsidRPr="004239B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«Социально-бытовая ориентировка»</w:t>
      </w:r>
      <w:r w:rsidRPr="004239B1">
        <w:rPr>
          <w:rFonts w:ascii="Times New Roman" w:hAnsi="Times New Roman" w:cs="Times New Roman"/>
          <w:bCs/>
          <w:iCs/>
          <w:sz w:val="28"/>
          <w:szCs w:val="28"/>
        </w:rPr>
        <w:t xml:space="preserve"> (Фронтальные занятия):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1) овладение элементарными умениями и навыками социально-бытовой ориентировки, обеспечивающей формирование конкретных представлений об окружающих предметах и действиях с ними;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2) сформированность умений и навыков по социально-бытовой ориентировке;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3) овладение навыками личной гигиены, самообслуживания; развитие умения использовать при ориентировке информацию сохранных анализаторов;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4) овладение информацией о людях с нарушениями слуха, их социокультурной жизни, достижениях, средствах коммуникации.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.1.3.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>Система оценки достижения слабослышащих и позднооглохших обучающихся с лёгкой умственной отсталостью (интеллектуальными нарушениями) планируемых результатов освоения АООП НОО призвана решить следующие задачи: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базовых учебных действий;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обеспечивать комплексный подход к оценке результатов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освоения основной общеобразовательной программы начального общего образования, позволяющий вести оценку предметных и личностных результатов начального общего образования;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позволять осуществлять оценку динамики учебных достижений обучающихся и развития социальной (жизненной) компетенции.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pacing w:val="-4"/>
          <w:sz w:val="28"/>
          <w:szCs w:val="28"/>
        </w:rPr>
      </w:pPr>
      <w:r w:rsidRPr="004239B1">
        <w:rPr>
          <w:rFonts w:ascii="Times New Roman" w:hAnsi="Times New Roman" w:cs="Times New Roman"/>
          <w:spacing w:val="-4"/>
          <w:sz w:val="28"/>
          <w:szCs w:val="28"/>
        </w:rPr>
        <w:t xml:space="preserve">Достижение </w:t>
      </w:r>
      <w:r w:rsidRPr="004239B1">
        <w:rPr>
          <w:rFonts w:ascii="Times New Roman" w:hAnsi="Times New Roman" w:cs="Times New Roman"/>
          <w:i/>
          <w:spacing w:val="-4"/>
          <w:sz w:val="28"/>
          <w:szCs w:val="28"/>
        </w:rPr>
        <w:t>личностных результатов</w:t>
      </w:r>
      <w:r w:rsidRPr="004239B1">
        <w:rPr>
          <w:rFonts w:ascii="Times New Roman" w:hAnsi="Times New Roman" w:cs="Times New Roman"/>
          <w:spacing w:val="-4"/>
          <w:sz w:val="28"/>
          <w:szCs w:val="28"/>
        </w:rPr>
        <w:t xml:space="preserve">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Cs/>
          <w:color w:val="auto"/>
          <w:sz w:val="28"/>
          <w:szCs w:val="28"/>
        </w:rPr>
        <w:t>Личностные результаты слабослышащих и позднооглохших обучающихся с лёгкой умственной отсталостью (интеллектуальными нарушениями) в начальной школы не подлежат итоговой оценке.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Оценка личностных результатов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предполагает прежде всего оценку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продвижения ребенка в овладении социальными (жизненными)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компетенциями, которые составляют основу этой группы результатов по отношению к слабослышащим и позднооглохшим обучающимся с лёгкой умственной отсталостью (интеллектуальными нарушениями). Всесторонняя и комплексная оценка овладения обучающимися жизненными компетенциями осуществляется на основании применения метода экспертной группы. Экспертная группа создается в образовательном учреждении и в ее состав входят все участники образовательного процесса - педагоги: учителя, учителя-дефектологи, воспитатели, педагог-психолог, социальный педагог; медицинские работники: врач, медсестра; родители (законные представители).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Основной формой работы участников экспертной группы является психолого-медико-педагогический консилиум.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bCs/>
          <w:color w:val="00B05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Для полноты оценки личностных результатов освоения слабослышащими и позднооглохшими обучающимися с лёгкой умственной отсталостью (интеллектуальными нарушениями) АООП в плане овладения ими социальной (жизненной) компетенцией следует учитывать и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4239B1">
        <w:rPr>
          <w:bCs/>
          <w:color w:val="00B050"/>
          <w:sz w:val="28"/>
          <w:szCs w:val="28"/>
        </w:rPr>
        <w:t xml:space="preserve">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Cs/>
          <w:color w:val="auto"/>
          <w:sz w:val="28"/>
          <w:szCs w:val="28"/>
        </w:rPr>
        <w:t>Результаты анализа должны быть представлены в форме удобных и понятных всем членам экспертной группы условных единиц: 0 баллов – нет продвижения; 1 балл – минимальное продвижение; 2 балла – среднее продвижение; 3 балла – значительное продвижение. Подобная оценка необходима для выработки ориентиров экспертной группы в описании динамики развития жизненной компетенции ребенка.</w:t>
      </w:r>
      <w:r w:rsidRPr="004239B1">
        <w:rPr>
          <w:rFonts w:ascii="Times New Roman" w:hAnsi="Times New Roman" w:cs="Times New Roman"/>
          <w:sz w:val="28"/>
          <w:szCs w:val="28"/>
        </w:rPr>
        <w:t xml:space="preserve"> Результаты оценки личностных знаний, в совокупности составляющих социальную (жизненную) компетенцию,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обучающихся, которая утверждается локальными актами организации. </w:t>
      </w:r>
      <w:r w:rsidRPr="004239B1">
        <w:rPr>
          <w:rFonts w:ascii="Times New Roman" w:hAnsi="Times New Roman" w:cs="Times New Roman"/>
          <w:sz w:val="28"/>
          <w:szCs w:val="28"/>
        </w:rPr>
        <w:t>Программа оценки включает полный перечень личностных результатов, указанных в ФГОС НОО обучающихся с ОВЗ, которые выступают в качестве критериев оценки социальной (жизненной) компетенции учащихся (перечень этих результатов может быть самостоятельно расширен образовательной организацией); перечень параметров и индикаторов оценки каждого результата;  систему балльной оценки результатов; документы, в которых отражаются индивидуальные результаты каждого обучающегося (например, «Карта индивидуальных достижений обучающегося») и результаты всего класса (например, «Журнал итоговых достижений обучающихся__ класса»); материалы для проведения процедуры оценки личностных и результатов; локальные акты образовательной организации, регламентирующие все вопросы проведения оценки результатов.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Оценка </w:t>
      </w:r>
      <w:r w:rsidRPr="004239B1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предметных результатов</w:t>
      </w:r>
      <w:r w:rsidRPr="004239B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представляет собой оценку достижения обучающимся планируемых результатов по отдельным предметам. 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базисного учебного плана.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Оценивать </w:t>
      </w:r>
      <w:r w:rsidRPr="004239B1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предметные результаты </w:t>
      </w:r>
      <w:r w:rsidRPr="004239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целесообразно начинать со 2-го класса, т. е. в тот период у обучающихся уже будут сформированы некоторые начальные навыки письма, счета и чтения, а сама учебная деятельность будет для них привычной, и они могут ее организовывать под руководством учителя.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Во время обучения в первом дополнительном и первом классах целесообразно стимулировать работу учеников, используя только качественную оценку (сначала фишки, а затем отметки). </w:t>
      </w:r>
      <w:r w:rsidRPr="004239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При этом не является принципиально важным, насколько обучающийся продвигается в </w:t>
      </w:r>
      <w:r w:rsidRPr="004239B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освоении того или иного учебного предмета. На этом этапе обучения центральным предметным результатом является качественное преобразование учебной деятельности, осуществляемой под прямым и непосредственным руководством и контролем учителя, в совместную деятельность, представляющую собой учебное сотрудничество. В ходе этого сотрудничества слабослышащий и позднооглохший обучающийся с интеллектуальными нарушениями не только может представить некоторую простейшую систему усвоенных знаний, но и на доступном ему уровне осознавать их значение.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целом оценка усвоения слабослышащими и позднооглохшими  обучающимися с лёгкой умственной отсталостью (интеллектуальными нарушениями) предметных результатов должна базироваться на принципах гуманного и индивидуально-дифференцированного подхода. Усвоенные обучающимися даже незначительные по объему и элементарные по содержанию предметные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 Однако предметные результаты, связанные с освоением обучающимися разных учебных предметов, неравнозначны по своему содержанию и неодинаковы с точки зрения их влияния на общее развитие ребенка. Усвоение некоторых учебных предметов, таких как формирование грамматического строя речи, чтение, математика требуют достаточно развитой обобщающей функции мышления, усвоения абстрактных и отвлеченных понятий, т.е. именного всего того, что нарушено у слабослышащих и позднооглохших обучающихся с лёгкой умственной отсталостью (интеллектуальными нарушениями). В то же время такие учебные предметы, как ручной труд, физическая культура способствуют коррекции и развитию сенсорной, эмоциональной, двигательной сфер, которые более пластичны и динамичны, соответственно, результативность этой работы будет более очевидной. Таким образом, используя одну и ту же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отметку для оценивания принципиально разных предметных результатов освоения отдельных учебных предметов, мы оцениваем одной и той же мерой разные интеллектуальные и психофизические возможности обучающегося, которые в некоторых случаях не являются сопоставимыми.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При оценке итоговых предметных результатов обучения используется традиционная система отметок по 5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noBreakHyphen/>
        <w:t xml:space="preserve">балльной шкале. Такой подход не исключает возможности использования и других подходов к оцениванию результатов обучения учащихся.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>В любом случае, при оценке итоговых пред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мет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ных результатов следует из всего спектра оценок выбирать такие, которые сти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мулировали бы учебную и практическую деятельность обучающегося, ока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зывали бы положительное влияние на формирование социальных  (жизненных) ком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пе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тен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ций.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Результаты коррекционно-развивающей работы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по развитию слухового и слухозрительного восприятия устной речи, ее произносительной стороны, </w:t>
      </w:r>
      <w:r w:rsidRPr="004239B1">
        <w:rPr>
          <w:rFonts w:ascii="Times New Roman" w:hAnsi="Times New Roman" w:cs="Times New Roman"/>
          <w:sz w:val="28"/>
          <w:szCs w:val="28"/>
        </w:rPr>
        <w:t>развитию познавательных процессов анализируются в отчетах учителей индивидуальных занятий, которые составляются в конце каждой четверти. В конце учебного года составляется характеристика слухоречевого развития каждого ученика, в которой обобщаются данные о достижении им планируемых предметных результатов. Характеристика слухоречевого развития ученика утверждается на школьном психолого-педагогическом консилиуме и доводится до сведения родителей (законных представителей).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каждого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обучающегося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ведется мониторинг на протяжении всего периода обучения в школе («Слухоречевая карта учащегося»). В </w:t>
      </w:r>
      <w:r w:rsidRPr="004239B1">
        <w:rPr>
          <w:rFonts w:ascii="Times New Roman" w:hAnsi="Times New Roman"/>
          <w:sz w:val="28"/>
          <w:szCs w:val="28"/>
        </w:rPr>
        <w:t xml:space="preserve">«Слухоречевой карте учащегося» представляются обобщенные выводы о состоянии слуха, речевом развитии ребенка с нарушением слуха, раскрываются механизмы патологических проявлений произносительной и лексико-грамматической сторон речи, приводятся примеры ответов учащегося в качестве иллюстраций к выводам, сделанным по результатам обследований учителем-дефектологом. Кроме того, материалы </w:t>
      </w:r>
      <w:r w:rsidRPr="004239B1">
        <w:rPr>
          <w:rFonts w:ascii="Times New Roman" w:hAnsi="Times New Roman"/>
          <w:sz w:val="28"/>
          <w:szCs w:val="28"/>
        </w:rPr>
        <w:lastRenderedPageBreak/>
        <w:t xml:space="preserve">«Слухоречевой карты» используются при составлении характеристик в  другие учебные и медицинские учреждения.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Оценка результатов деятельности образовательной организации осуществляется в ходе ее аккредитации, а также в рамках аттестации педагогических кадров.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(федерального, регионального, муниципального), условий реализации АООП ОО, особенностей контингента обучающихся. Предметом оценки в ходе данных процедур является также текущая оценочная деятельность образовательных организаций и педагогов, и в частности отслеживание динамики образовательных достижений слабослышащих и позднооглохших обучающихся данной образовательной организации.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 Содержательный раздел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.2.1. Программа формирования базовых учебных действий  </w:t>
      </w:r>
    </w:p>
    <w:p w:rsidR="00C129DD" w:rsidRPr="004239B1" w:rsidRDefault="00C129DD" w:rsidP="00C129DD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базовых учебных действий (БУД) слабослышащих и позднооглохших обучающихся с интеллектуальными нарушениями ре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ализуется в начальных (первый дополнительный, 1-5) классах. Она ко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кре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зирует требования Стандарта к личностным и предметным результатам освоения АООП НОО и служит основой разработки программ учебных дисциплин.</w:t>
      </w:r>
    </w:p>
    <w:p w:rsidR="00C129DD" w:rsidRPr="004239B1" w:rsidRDefault="00C129DD" w:rsidP="00C129DD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Программа строится на основе деятельностного подхода к обучению и позволяет реализовывать коррекционно-развивающий потенциал образо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вания слабослышащих и позднооглохших школьников с интеллектуальными нарушениями.</w:t>
      </w:r>
    </w:p>
    <w:p w:rsidR="00C129DD" w:rsidRPr="004239B1" w:rsidRDefault="00C129DD" w:rsidP="00C129DD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Основная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цель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формирования БУД состоит в  фор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мировании обучающегося как субъекта учебной де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ятельности, которая обеспечивает одно из направлений его подготовки к самостоятельной жизни в обществе и овладения доступными видами трудовой деятельности. </w:t>
      </w:r>
    </w:p>
    <w:p w:rsidR="00C129DD" w:rsidRPr="004239B1" w:rsidRDefault="00C129DD" w:rsidP="00C129DD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Задачами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являются:</w:t>
      </w:r>
    </w:p>
    <w:p w:rsidR="00C129DD" w:rsidRPr="004239B1" w:rsidRDefault="00C129DD" w:rsidP="00C129DD">
      <w:pPr>
        <w:pStyle w:val="af1"/>
        <w:tabs>
          <w:tab w:val="left" w:pos="851"/>
        </w:tabs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lastRenderedPageBreak/>
        <w:t>― формирование мотивационного компонента учебной деятельности;</w:t>
      </w:r>
    </w:p>
    <w:p w:rsidR="00C129DD" w:rsidRPr="004239B1" w:rsidRDefault="00C129DD" w:rsidP="00C129DD">
      <w:pPr>
        <w:pStyle w:val="af1"/>
        <w:tabs>
          <w:tab w:val="left" w:pos="851"/>
        </w:tabs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― овладение комплексом базовых учебных действий, составляющих операционный компонент учебной деятельности;</w:t>
      </w:r>
    </w:p>
    <w:p w:rsidR="00C129DD" w:rsidRPr="004239B1" w:rsidRDefault="00C129DD" w:rsidP="00C129DD">
      <w:pPr>
        <w:pStyle w:val="af1"/>
        <w:tabs>
          <w:tab w:val="left" w:pos="851"/>
        </w:tabs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― 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Для реализации поставленной цели и соответствующих ей задач необходимо: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• определить функции и состав базовых учебных действий, учитывая пси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хофизические особенности и своеобразие учебной деятельности обучающихся;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• определить связи базовых учебных действий с содержанием учебных предметов;</w:t>
      </w:r>
    </w:p>
    <w:p w:rsidR="00C129DD" w:rsidRPr="004239B1" w:rsidRDefault="00C129DD" w:rsidP="00C129DD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Согласно требованиям Стандарта уровень сформированности базовых учебных действий слабослышащих и позднооглохших обучающихся с интеллектуальными нарушениями оцениваются на момент завершения обучения школе.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Функции, состав и характеристика базовых учебных действий  слабослышащих и позднооглохших обучающихся с интеллектуальной недостаточностью</w:t>
      </w:r>
    </w:p>
    <w:p w:rsidR="00C129DD" w:rsidRPr="004239B1" w:rsidRDefault="00C129DD" w:rsidP="00C129DD">
      <w:pPr>
        <w:pStyle w:val="2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Современные подходы к повышению эффективности обучения  пред</w:t>
      </w:r>
      <w:r w:rsidRPr="004239B1">
        <w:rPr>
          <w:rFonts w:ascii="Times New Roman" w:hAnsi="Times New Roman"/>
          <w:sz w:val="28"/>
          <w:szCs w:val="28"/>
        </w:rPr>
        <w:softHyphen/>
        <w:t>по</w:t>
      </w:r>
      <w:r w:rsidRPr="004239B1">
        <w:rPr>
          <w:rFonts w:ascii="Times New Roman" w:hAnsi="Times New Roman"/>
          <w:sz w:val="28"/>
          <w:szCs w:val="28"/>
        </w:rPr>
        <w:softHyphen/>
        <w:t>ла</w:t>
      </w:r>
      <w:r w:rsidRPr="004239B1">
        <w:rPr>
          <w:rFonts w:ascii="Times New Roman" w:hAnsi="Times New Roman"/>
          <w:sz w:val="28"/>
          <w:szCs w:val="28"/>
        </w:rPr>
        <w:softHyphen/>
        <w:t>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</w:t>
      </w:r>
      <w:r w:rsidRPr="004239B1">
        <w:rPr>
          <w:rFonts w:ascii="Times New Roman" w:hAnsi="Times New Roman"/>
          <w:sz w:val="28"/>
          <w:szCs w:val="28"/>
        </w:rPr>
        <w:softHyphen/>
        <w:t>мание уделяется развитию и коррекции мо</w:t>
      </w:r>
      <w:r w:rsidRPr="004239B1">
        <w:rPr>
          <w:rFonts w:ascii="Times New Roman" w:hAnsi="Times New Roman"/>
          <w:sz w:val="28"/>
          <w:szCs w:val="28"/>
        </w:rPr>
        <w:softHyphen/>
        <w:t>ти</w:t>
      </w:r>
      <w:r w:rsidRPr="004239B1">
        <w:rPr>
          <w:rFonts w:ascii="Times New Roman" w:hAnsi="Times New Roman"/>
          <w:sz w:val="28"/>
          <w:szCs w:val="28"/>
        </w:rPr>
        <w:softHyphen/>
        <w:t>ва</w:t>
      </w:r>
      <w:r w:rsidRPr="004239B1">
        <w:rPr>
          <w:rFonts w:ascii="Times New Roman" w:hAnsi="Times New Roman"/>
          <w:sz w:val="28"/>
          <w:szCs w:val="28"/>
        </w:rPr>
        <w:softHyphen/>
        <w:t>ци</w:t>
      </w:r>
      <w:r w:rsidRPr="004239B1">
        <w:rPr>
          <w:rFonts w:ascii="Times New Roman" w:hAnsi="Times New Roman"/>
          <w:sz w:val="28"/>
          <w:szCs w:val="28"/>
        </w:rPr>
        <w:softHyphen/>
        <w:t>он</w:t>
      </w:r>
      <w:r w:rsidRPr="004239B1">
        <w:rPr>
          <w:rFonts w:ascii="Times New Roman" w:hAnsi="Times New Roman"/>
          <w:sz w:val="28"/>
          <w:szCs w:val="28"/>
        </w:rPr>
        <w:softHyphen/>
        <w:t>но</w:t>
      </w:r>
      <w:r w:rsidRPr="004239B1">
        <w:rPr>
          <w:rFonts w:ascii="Times New Roman" w:hAnsi="Times New Roman"/>
          <w:sz w:val="28"/>
          <w:szCs w:val="28"/>
        </w:rPr>
        <w:softHyphen/>
        <w:t>го и операционного компонентов учебной деятельности, т.к. они во многом оп</w:t>
      </w:r>
      <w:r w:rsidRPr="004239B1">
        <w:rPr>
          <w:rFonts w:ascii="Times New Roman" w:hAnsi="Times New Roman"/>
          <w:sz w:val="28"/>
          <w:szCs w:val="28"/>
        </w:rPr>
        <w:softHyphen/>
        <w:t xml:space="preserve">ределяют уровень ее сформированности и успешность обучения школьника.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В качестве базовых учебных действий рассматриваются операционные, мотивационные, целевые и оценочные.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</w:rPr>
        <w:lastRenderedPageBreak/>
        <w:t xml:space="preserve">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Функции базовых учебных действий: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обеспечение успешности (эффективности) изучения содержания любой предметной области;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реализация преемственности обучения на всех ступенях образования;</w:t>
      </w:r>
    </w:p>
    <w:p w:rsidR="00C129DD" w:rsidRPr="004239B1" w:rsidRDefault="00C129DD" w:rsidP="00C129DD">
      <w:pPr>
        <w:spacing w:after="0" w:line="360" w:lineRule="auto"/>
        <w:ind w:firstLine="709"/>
        <w:jc w:val="both"/>
      </w:pPr>
      <w:r w:rsidRPr="004239B1">
        <w:rPr>
          <w:rFonts w:ascii="Times New Roman" w:hAnsi="Times New Roman" w:cs="Times New Roman"/>
          <w:sz w:val="28"/>
          <w:szCs w:val="28"/>
        </w:rPr>
        <w:t>формирование готовности слабослышащих и позднооглохших обучающихся с интеллектуальной недостаточностью к даль</w:t>
      </w:r>
      <w:r w:rsidRPr="004239B1">
        <w:rPr>
          <w:rFonts w:ascii="Times New Roman" w:hAnsi="Times New Roman" w:cs="Times New Roman"/>
          <w:sz w:val="28"/>
          <w:szCs w:val="28"/>
        </w:rPr>
        <w:softHyphen/>
        <w:t>нейшему профессиональному образованию;</w:t>
      </w:r>
      <w:r w:rsidRPr="004239B1">
        <w:t xml:space="preserve"> 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kern w:val="28"/>
          <w:sz w:val="28"/>
          <w:szCs w:val="28"/>
        </w:rPr>
        <w:t xml:space="preserve">обеспечение целостности  развития личности обучающегося.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 учетом возрастных особенностей школьников этой категории универсальные учебные действия целесообразно рассматривать на различных этапах обучения.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Универсальные учебные действия, формируемые у младших школьников, обеспечивают, с одной стороны, успешное начало школьного обу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че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ния и осознанное отношение к обучению, с другой – составляют ос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i/>
          <w:caps w:val="0"/>
          <w:sz w:val="28"/>
          <w:szCs w:val="28"/>
        </w:rPr>
        <w:t>Личностные учебные действия</w:t>
      </w:r>
      <w:r w:rsidRPr="004239B1">
        <w:rPr>
          <w:caps w:val="0"/>
          <w:sz w:val="28"/>
          <w:szCs w:val="28"/>
        </w:rPr>
        <w:t xml:space="preserve">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i/>
          <w:caps w:val="0"/>
          <w:sz w:val="28"/>
          <w:szCs w:val="28"/>
        </w:rPr>
        <w:t>Коммуникативные учебные действия</w:t>
      </w:r>
      <w:r w:rsidRPr="004239B1">
        <w:rPr>
          <w:caps w:val="0"/>
          <w:sz w:val="28"/>
          <w:szCs w:val="28"/>
        </w:rPr>
        <w:t xml:space="preserve"> обеспечивают способность вступать в коммуникацию со взрослыми и сверстниками в процессе обучения.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i/>
          <w:caps w:val="0"/>
          <w:sz w:val="28"/>
          <w:szCs w:val="28"/>
        </w:rPr>
        <w:t>Регулятивные учебные действия</w:t>
      </w:r>
      <w:r w:rsidRPr="004239B1">
        <w:rPr>
          <w:caps w:val="0"/>
          <w:sz w:val="28"/>
          <w:szCs w:val="28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i/>
          <w:caps w:val="0"/>
          <w:sz w:val="28"/>
          <w:szCs w:val="28"/>
        </w:rPr>
        <w:t>Познавательные учебные действия</w:t>
      </w:r>
      <w:r w:rsidRPr="004239B1">
        <w:rPr>
          <w:caps w:val="0"/>
          <w:sz w:val="28"/>
          <w:szCs w:val="28"/>
        </w:rPr>
        <w:t xml:space="preserve"> представлены комплексом начальных логических операций, которые необходимы для усвоения и </w:t>
      </w:r>
      <w:r w:rsidRPr="004239B1">
        <w:rPr>
          <w:caps w:val="0"/>
          <w:sz w:val="28"/>
          <w:szCs w:val="28"/>
        </w:rPr>
        <w:lastRenderedPageBreak/>
        <w:t xml:space="preserve">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мение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>спользовать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все группы действий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различных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образовательных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ситуациях является показателем их сформированности. </w:t>
      </w:r>
    </w:p>
    <w:p w:rsidR="00C129DD" w:rsidRPr="004239B1" w:rsidRDefault="00C129DD" w:rsidP="00C129D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4239B1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Характеристика базовых учебных действий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color w:val="auto"/>
          <w:spacing w:val="-15"/>
          <w:sz w:val="28"/>
          <w:szCs w:val="28"/>
        </w:rPr>
      </w:pPr>
      <w:r w:rsidRPr="004239B1">
        <w:rPr>
          <w:rFonts w:ascii="Times New Roman" w:eastAsia="Calibri" w:hAnsi="Times New Roman" w:cs="Times New Roman"/>
          <w:i/>
          <w:color w:val="auto"/>
          <w:sz w:val="28"/>
          <w:szCs w:val="28"/>
        </w:rPr>
        <w:t>Личностные учебные действия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-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  <w:r w:rsidRPr="004239B1">
        <w:rPr>
          <w:rFonts w:ascii="Times New Roman" w:hAnsi="Times New Roman" w:cs="Times New Roman"/>
          <w:bCs/>
          <w:color w:val="auto"/>
          <w:spacing w:val="-15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положительное отношение к окружающей действительности, готовность к ор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га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го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ре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тей; понимание личной от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вет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вен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ности за свои поступки на основе пред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тавлений о эти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ческих нормах и правилах поведения в со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временном обществе; готовность к безопасному и бережному поведению в природе и обществе.</w:t>
      </w:r>
    </w:p>
    <w:p w:rsidR="00C129DD" w:rsidRPr="004239B1" w:rsidRDefault="00C129DD" w:rsidP="00C129DD">
      <w:pPr>
        <w:pStyle w:val="af1"/>
        <w:ind w:left="0" w:firstLine="709"/>
        <w:jc w:val="both"/>
        <w:rPr>
          <w:caps w:val="0"/>
          <w:sz w:val="28"/>
          <w:szCs w:val="28"/>
        </w:rPr>
      </w:pPr>
      <w:r w:rsidRPr="004239B1">
        <w:rPr>
          <w:i/>
          <w:caps w:val="0"/>
          <w:sz w:val="28"/>
          <w:szCs w:val="28"/>
        </w:rPr>
        <w:t>Коммуникативные учебные действия</w:t>
      </w:r>
      <w:r w:rsidRPr="004239B1">
        <w:rPr>
          <w:caps w:val="0"/>
          <w:sz w:val="28"/>
          <w:szCs w:val="28"/>
        </w:rPr>
        <w:t xml:space="preserve"> включают следующие умения: всту</w:t>
      </w:r>
      <w:r w:rsidRPr="004239B1">
        <w:rPr>
          <w:caps w:val="0"/>
          <w:sz w:val="28"/>
          <w:szCs w:val="28"/>
        </w:rPr>
        <w:softHyphen/>
        <w:t>пать в контакт и работать в коллективе (учитель - ученик, ученик – уче</w:t>
      </w:r>
      <w:r w:rsidRPr="004239B1">
        <w:rPr>
          <w:caps w:val="0"/>
          <w:sz w:val="28"/>
          <w:szCs w:val="28"/>
        </w:rPr>
        <w:softHyphen/>
        <w:t>ник, ученик – класс, учитель-класс); использовать принятые ритуалы со</w:t>
      </w:r>
      <w:r w:rsidRPr="004239B1">
        <w:rPr>
          <w:caps w:val="0"/>
          <w:sz w:val="28"/>
          <w:szCs w:val="28"/>
        </w:rPr>
        <w:softHyphen/>
        <w:t>ци</w:t>
      </w:r>
      <w:r w:rsidRPr="004239B1">
        <w:rPr>
          <w:caps w:val="0"/>
          <w:sz w:val="28"/>
          <w:szCs w:val="28"/>
        </w:rPr>
        <w:softHyphen/>
        <w:t>аль</w:t>
      </w:r>
      <w:r w:rsidRPr="004239B1">
        <w:rPr>
          <w:caps w:val="0"/>
          <w:sz w:val="28"/>
          <w:szCs w:val="28"/>
        </w:rPr>
        <w:softHyphen/>
        <w:t>ного взаимодействия с одноклассниками и учителем</w:t>
      </w:r>
      <w:r w:rsidRPr="004239B1">
        <w:rPr>
          <w:iCs/>
          <w:caps w:val="0"/>
          <w:sz w:val="28"/>
          <w:szCs w:val="28"/>
        </w:rPr>
        <w:t xml:space="preserve">; </w:t>
      </w:r>
      <w:r w:rsidRPr="004239B1">
        <w:rPr>
          <w:caps w:val="0"/>
          <w:sz w:val="28"/>
          <w:szCs w:val="28"/>
        </w:rPr>
        <w:t>обращаться за по</w:t>
      </w:r>
      <w:r w:rsidRPr="004239B1">
        <w:rPr>
          <w:caps w:val="0"/>
          <w:sz w:val="28"/>
          <w:szCs w:val="28"/>
        </w:rPr>
        <w:softHyphen/>
        <w:t>мо</w:t>
      </w:r>
      <w:r w:rsidRPr="004239B1">
        <w:rPr>
          <w:caps w:val="0"/>
          <w:sz w:val="28"/>
          <w:szCs w:val="28"/>
        </w:rPr>
        <w:softHyphen/>
        <w:t>щью и при</w:t>
      </w:r>
      <w:r w:rsidRPr="004239B1">
        <w:rPr>
          <w:caps w:val="0"/>
          <w:sz w:val="28"/>
          <w:szCs w:val="28"/>
        </w:rPr>
        <w:softHyphen/>
        <w:t>нимать помощь; слушать и понимать инструкцию к учебному за</w:t>
      </w:r>
      <w:r w:rsidRPr="004239B1">
        <w:rPr>
          <w:caps w:val="0"/>
          <w:sz w:val="28"/>
          <w:szCs w:val="28"/>
        </w:rPr>
        <w:softHyphen/>
        <w:t>да</w:t>
      </w:r>
      <w:r w:rsidRPr="004239B1">
        <w:rPr>
          <w:caps w:val="0"/>
          <w:sz w:val="28"/>
          <w:szCs w:val="28"/>
        </w:rPr>
        <w:softHyphen/>
        <w:t xml:space="preserve">нию в разных видах деятельности и быту; </w:t>
      </w:r>
      <w:r w:rsidRPr="004239B1">
        <w:rPr>
          <w:bCs/>
          <w:caps w:val="0"/>
          <w:sz w:val="28"/>
          <w:szCs w:val="28"/>
        </w:rPr>
        <w:t>со</w:t>
      </w:r>
      <w:r w:rsidRPr="004239B1">
        <w:rPr>
          <w:bCs/>
          <w:caps w:val="0"/>
          <w:sz w:val="28"/>
          <w:szCs w:val="28"/>
        </w:rPr>
        <w:softHyphen/>
        <w:t>труд</w:t>
      </w:r>
      <w:r w:rsidRPr="004239B1">
        <w:rPr>
          <w:bCs/>
          <w:caps w:val="0"/>
          <w:sz w:val="28"/>
          <w:szCs w:val="28"/>
        </w:rPr>
        <w:softHyphen/>
        <w:t>ничать со взрослыми и све</w:t>
      </w:r>
      <w:r w:rsidRPr="004239B1">
        <w:rPr>
          <w:bCs/>
          <w:caps w:val="0"/>
          <w:sz w:val="28"/>
          <w:szCs w:val="28"/>
        </w:rPr>
        <w:softHyphen/>
        <w:t>рстниками в разных социальных ситуациях;</w:t>
      </w:r>
      <w:r w:rsidRPr="004239B1">
        <w:rPr>
          <w:caps w:val="0"/>
          <w:sz w:val="28"/>
          <w:szCs w:val="28"/>
        </w:rPr>
        <w:t xml:space="preserve"> до</w:t>
      </w:r>
      <w:r w:rsidRPr="004239B1">
        <w:rPr>
          <w:caps w:val="0"/>
          <w:sz w:val="28"/>
          <w:szCs w:val="28"/>
        </w:rPr>
        <w:softHyphen/>
        <w:t>брожелательно относиться, со</w:t>
      </w:r>
      <w:r w:rsidRPr="004239B1">
        <w:rPr>
          <w:caps w:val="0"/>
          <w:sz w:val="28"/>
          <w:szCs w:val="28"/>
        </w:rPr>
        <w:softHyphen/>
        <w:t>переживать, кон</w:t>
      </w:r>
      <w:r w:rsidRPr="004239B1">
        <w:rPr>
          <w:caps w:val="0"/>
          <w:sz w:val="28"/>
          <w:szCs w:val="28"/>
        </w:rPr>
        <w:softHyphen/>
        <w:t>с</w:t>
      </w:r>
      <w:r w:rsidRPr="004239B1">
        <w:rPr>
          <w:caps w:val="0"/>
          <w:sz w:val="28"/>
          <w:szCs w:val="28"/>
        </w:rPr>
        <w:softHyphen/>
        <w:t>т</w:t>
      </w:r>
      <w:r w:rsidRPr="004239B1">
        <w:rPr>
          <w:caps w:val="0"/>
          <w:sz w:val="28"/>
          <w:szCs w:val="28"/>
        </w:rPr>
        <w:softHyphen/>
        <w:t>ру</w:t>
      </w:r>
      <w:r w:rsidRPr="004239B1">
        <w:rPr>
          <w:caps w:val="0"/>
          <w:sz w:val="28"/>
          <w:szCs w:val="28"/>
        </w:rPr>
        <w:softHyphen/>
        <w:t>к</w:t>
      </w:r>
      <w:r w:rsidRPr="004239B1">
        <w:rPr>
          <w:caps w:val="0"/>
          <w:sz w:val="28"/>
          <w:szCs w:val="28"/>
        </w:rPr>
        <w:softHyphen/>
        <w:t>ти</w:t>
      </w:r>
      <w:r w:rsidRPr="004239B1">
        <w:rPr>
          <w:caps w:val="0"/>
          <w:sz w:val="28"/>
          <w:szCs w:val="28"/>
        </w:rPr>
        <w:softHyphen/>
        <w:t>в</w:t>
      </w:r>
      <w:r w:rsidRPr="004239B1">
        <w:rPr>
          <w:caps w:val="0"/>
          <w:sz w:val="28"/>
          <w:szCs w:val="28"/>
        </w:rPr>
        <w:softHyphen/>
        <w:t>но взаимодействовать с людьми;  договариваться и изменять свое поведение с учетом поведения других уча</w:t>
      </w:r>
      <w:r w:rsidRPr="004239B1">
        <w:rPr>
          <w:caps w:val="0"/>
          <w:sz w:val="28"/>
          <w:szCs w:val="28"/>
        </w:rPr>
        <w:softHyphen/>
        <w:t>с</w:t>
      </w:r>
      <w:r w:rsidRPr="004239B1">
        <w:rPr>
          <w:caps w:val="0"/>
          <w:sz w:val="28"/>
          <w:szCs w:val="28"/>
        </w:rPr>
        <w:softHyphen/>
        <w:t>тников спорной си</w:t>
      </w:r>
      <w:r w:rsidRPr="004239B1">
        <w:rPr>
          <w:caps w:val="0"/>
          <w:sz w:val="28"/>
          <w:szCs w:val="28"/>
        </w:rPr>
        <w:softHyphen/>
        <w:t>туации.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eastAsia="Calibri" w:hAnsi="Times New Roman" w:cs="Times New Roman"/>
          <w:i/>
          <w:color w:val="auto"/>
          <w:sz w:val="28"/>
          <w:szCs w:val="28"/>
        </w:rPr>
        <w:t>Регулятивные учебные действия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включают следующие умения: входить и выходить из учебного помещения со звонком; ориентироваться в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про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т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ра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н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тве класса (зала, учебного помещения); пользоваться учебной мебелью; аде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к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ватно использовать ритуалы школьного поведения (поднимать руку, вставать и выходить из-за парты и т. д.); работать с учебными при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на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д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леж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ностями (ин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т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рументами, спортивным инвентарем) и организовывать ра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бо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чее место;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>пе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ре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двигаться по школе, находить свой класс, другие не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об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хо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ди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мые по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ме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щения; при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нимать цели 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произвольно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>включаться в деятельность, сле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до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 xml:space="preserve">вать предложенному плану и работать в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общем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>темпе;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активно уча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во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вать в де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ятельности, 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>контролировать и оценивать свои дей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т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вия и действия од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но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к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ла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сников; соотн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осить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свои действи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их результат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 заданными об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ра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з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ца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ми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, принимать оценку деятельности, оценивать ее с учетом предложенных кри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softHyphen/>
        <w:t>териев, корректировать свою деятельность с учетом выявленных недочетов.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color w:val="auto"/>
          <w:spacing w:val="-15"/>
          <w:sz w:val="28"/>
          <w:szCs w:val="28"/>
        </w:rPr>
      </w:pPr>
      <w:r w:rsidRPr="004239B1">
        <w:rPr>
          <w:rFonts w:ascii="Times New Roman" w:eastAsia="Calibri" w:hAnsi="Times New Roman" w:cs="Times New Roman"/>
          <w:i/>
          <w:color w:val="auto"/>
          <w:sz w:val="28"/>
          <w:szCs w:val="28"/>
        </w:rPr>
        <w:t>К познавательным учебным действиям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относятся следующие умения: выделять существенные, общие и отличительные свойства пред</w:t>
      </w:r>
      <w:r w:rsidRPr="004239B1">
        <w:rPr>
          <w:rFonts w:ascii="Times New Roman" w:eastAsia="Calibri" w:hAnsi="Times New Roman" w:cs="Times New Roman"/>
          <w:color w:val="auto"/>
          <w:sz w:val="28"/>
          <w:szCs w:val="28"/>
        </w:rPr>
        <w:softHyphen/>
        <w:t>метов; устанавливать видо-родовые отношения предметов; делать простейшие обобщения, сравнивать, классифицировать на наглядном материале; пользоваться знаками, символами, предметами-заместителями;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читать; писать; выполнять арифметические действия;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</w:t>
      </w:r>
      <w:r w:rsidRPr="004239B1">
        <w:rPr>
          <w:rFonts w:ascii="Times New Roman" w:hAnsi="Times New Roman" w:cs="Times New Roman"/>
          <w:bCs/>
          <w:color w:val="auto"/>
          <w:spacing w:val="-15"/>
          <w:sz w:val="28"/>
          <w:szCs w:val="28"/>
        </w:rPr>
        <w:t>.с0020</w:t>
      </w:r>
    </w:p>
    <w:p w:rsidR="00C129DD" w:rsidRPr="004239B1" w:rsidRDefault="00C129DD" w:rsidP="00C129DD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sz w:val="28"/>
          <w:szCs w:val="28"/>
        </w:rPr>
        <w:t>Связи базовых учебных действий с содержанием учебных предметов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программе базовых учебных действий достаточным является  отражение их связи с содержанием учебных предметов в виде схемы, таблиц и т.п. В связи с различиями в содержании и перечнем конкретных учебных действий необходимо отдельно отразить эти связи. При этом следует учитывать, что практически все базовые учебные действия формируются в той или иной степени при изучении каждого предмета.</w:t>
      </w:r>
    </w:p>
    <w:p w:rsidR="00C129DD" w:rsidRPr="004239B1" w:rsidRDefault="00C129DD" w:rsidP="00C129DD">
      <w:pPr>
        <w:keepNext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 xml:space="preserve">Динамика базовой учебной деятельности школьника прослеживается от несформированных компетенций, через формирующиеся компетенции к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сформированным компетенциям, и может быть представлена в виде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индивидуальной  образовательной  траектории.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.2.2. Программы учебных предметов, курсов коррекционно-развивающей области</w:t>
      </w:r>
    </w:p>
    <w:p w:rsidR="00C129DD" w:rsidRPr="004239B1" w:rsidRDefault="00C129DD" w:rsidP="00C129DD">
      <w:pPr>
        <w:pStyle w:val="af4"/>
        <w:tabs>
          <w:tab w:val="clear" w:pos="9355"/>
          <w:tab w:val="right" w:pos="9329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с легкой умственной отсталостью (интеллектуальными нарушениями). </w:t>
      </w:r>
    </w:p>
    <w:p w:rsidR="00C129DD" w:rsidRPr="004239B1" w:rsidRDefault="00C129DD" w:rsidP="00C129DD">
      <w:pPr>
        <w:pStyle w:val="af4"/>
        <w:tabs>
          <w:tab w:val="clear" w:pos="9355"/>
          <w:tab w:val="right" w:pos="9329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Программы отдельных учебных предметов разрабатываются 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(вариант 2.3.)</w:t>
      </w:r>
    </w:p>
    <w:p w:rsidR="00C129DD" w:rsidRPr="004239B1" w:rsidRDefault="00C129DD" w:rsidP="00C129DD">
      <w:pPr>
        <w:pStyle w:val="af4"/>
        <w:tabs>
          <w:tab w:val="clear" w:pos="9355"/>
          <w:tab w:val="right" w:pos="9329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Программа учебного предмета (курса) должна содержать:</w:t>
      </w:r>
    </w:p>
    <w:p w:rsidR="00C129DD" w:rsidRPr="004239B1" w:rsidRDefault="00C129DD" w:rsidP="00B049B1">
      <w:pPr>
        <w:pStyle w:val="af4"/>
        <w:numPr>
          <w:ilvl w:val="0"/>
          <w:numId w:val="79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 (курса);</w:t>
      </w:r>
    </w:p>
    <w:p w:rsidR="00C129DD" w:rsidRPr="004239B1" w:rsidRDefault="00C129DD" w:rsidP="00B049B1">
      <w:pPr>
        <w:pStyle w:val="af4"/>
        <w:numPr>
          <w:ilvl w:val="0"/>
          <w:numId w:val="80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общую характеристику учебного предмета (курса);</w:t>
      </w:r>
    </w:p>
    <w:p w:rsidR="00C129DD" w:rsidRPr="004239B1" w:rsidRDefault="00C129DD" w:rsidP="00B049B1">
      <w:pPr>
        <w:pStyle w:val="af4"/>
        <w:numPr>
          <w:ilvl w:val="0"/>
          <w:numId w:val="81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описание места учебного предмета (курса) в учебном плане;</w:t>
      </w:r>
    </w:p>
    <w:p w:rsidR="00C129DD" w:rsidRPr="004239B1" w:rsidRDefault="00C129DD" w:rsidP="00B049B1">
      <w:pPr>
        <w:pStyle w:val="af4"/>
        <w:numPr>
          <w:ilvl w:val="0"/>
          <w:numId w:val="82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описание ценностных ориентиров содержания учебного предмета;</w:t>
      </w:r>
    </w:p>
    <w:p w:rsidR="00C129DD" w:rsidRPr="004239B1" w:rsidRDefault="00C129DD" w:rsidP="00B049B1">
      <w:pPr>
        <w:pStyle w:val="af4"/>
        <w:numPr>
          <w:ilvl w:val="0"/>
          <w:numId w:val="83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личностные, предметные результаты освоения конкретного учебного предмета (курса);</w:t>
      </w:r>
    </w:p>
    <w:p w:rsidR="00C129DD" w:rsidRPr="004239B1" w:rsidRDefault="00C129DD" w:rsidP="00B049B1">
      <w:pPr>
        <w:pStyle w:val="af4"/>
        <w:numPr>
          <w:ilvl w:val="0"/>
          <w:numId w:val="84"/>
        </w:numPr>
        <w:tabs>
          <w:tab w:val="clear" w:pos="9355"/>
          <w:tab w:val="num" w:pos="901"/>
          <w:tab w:val="right" w:pos="9329"/>
        </w:tabs>
        <w:suppressAutoHyphens w:val="0"/>
        <w:spacing w:after="0" w:line="360" w:lineRule="auto"/>
        <w:ind w:left="0" w:hanging="257"/>
        <w:jc w:val="both"/>
        <w:rPr>
          <w:rFonts w:ascii="Times New Roman" w:hAnsi="Times New Roman"/>
        </w:rPr>
      </w:pPr>
      <w:r w:rsidRPr="004239B1">
        <w:rPr>
          <w:rFonts w:ascii="Times New Roman" w:hAnsi="Times New Roman"/>
          <w:sz w:val="28"/>
          <w:szCs w:val="28"/>
        </w:rPr>
        <w:t>содержание учебного предмета (курса);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В данном разделе </w:t>
      </w:r>
      <w:r w:rsidRPr="004239B1">
        <w:rPr>
          <w:rFonts w:ascii="Times New Roman" w:hAnsi="Times New Roman" w:cs="Times New Roman"/>
          <w:sz w:val="28"/>
          <w:szCs w:val="28"/>
        </w:rPr>
        <w:t>приводится основное содержание курсов по всем обязательным предметам на ступени начального общего образования, которое должно быть в полном объёме отражено в соответствующих разделах рабочих программ учебных пред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метов. Остальные разделы примерных программ учебных </w:t>
      </w:r>
      <w:r w:rsidRPr="004239B1">
        <w:rPr>
          <w:rFonts w:ascii="Times New Roman" w:hAnsi="Times New Roman" w:cs="Times New Roman"/>
          <w:sz w:val="28"/>
          <w:szCs w:val="28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C129DD" w:rsidRPr="004239B1" w:rsidRDefault="00C129DD" w:rsidP="00C129DD">
      <w:pPr>
        <w:pStyle w:val="32"/>
        <w:spacing w:before="0" w:after="0" w:line="360" w:lineRule="auto"/>
        <w:ind w:firstLine="454"/>
        <w:rPr>
          <w:rFonts w:ascii="Times New Roman" w:hAnsi="Times New Roman" w:cs="Times New Roman"/>
          <w:i w:val="0"/>
          <w:sz w:val="28"/>
          <w:szCs w:val="28"/>
        </w:rPr>
      </w:pPr>
      <w:r w:rsidRPr="004239B1">
        <w:rPr>
          <w:rFonts w:ascii="Times New Roman" w:hAnsi="Times New Roman" w:cs="Times New Roman"/>
          <w:i w:val="0"/>
          <w:sz w:val="28"/>
          <w:szCs w:val="28"/>
        </w:rPr>
        <w:lastRenderedPageBreak/>
        <w:t>Основное содержание учебных предметов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>Язык и речевая практика.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sz w:val="28"/>
          <w:szCs w:val="28"/>
        </w:rPr>
        <w:t>:</w:t>
      </w:r>
    </w:p>
    <w:p w:rsidR="00C129DD" w:rsidRPr="004239B1" w:rsidRDefault="00C129DD" w:rsidP="00B049B1">
      <w:pPr>
        <w:numPr>
          <w:ilvl w:val="0"/>
          <w:numId w:val="1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знаний; </w:t>
      </w:r>
    </w:p>
    <w:p w:rsidR="00C129DD" w:rsidRPr="004239B1" w:rsidRDefault="00C129DD" w:rsidP="00B049B1">
      <w:pPr>
        <w:numPr>
          <w:ilvl w:val="0"/>
          <w:numId w:val="1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практических речевых навыков построения и грамматического оформления речевых единиц; </w:t>
      </w:r>
    </w:p>
    <w:p w:rsidR="00C129DD" w:rsidRPr="004239B1" w:rsidRDefault="00C129DD" w:rsidP="00B049B1">
      <w:pPr>
        <w:numPr>
          <w:ilvl w:val="0"/>
          <w:numId w:val="1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способности пользоваться письменной и устной речью для решения задач, связанных с реализацией социально – бытовых, общих и особых образовательных потребностей;</w:t>
      </w:r>
    </w:p>
    <w:p w:rsidR="00C129DD" w:rsidRPr="004239B1" w:rsidRDefault="00C129DD" w:rsidP="00B049B1">
      <w:pPr>
        <w:pStyle w:val="a7"/>
        <w:numPr>
          <w:ilvl w:val="0"/>
          <w:numId w:val="1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задач; </w:t>
      </w:r>
    </w:p>
    <w:p w:rsidR="00C129DD" w:rsidRPr="004239B1" w:rsidRDefault="00C129DD" w:rsidP="00B049B1">
      <w:pPr>
        <w:pStyle w:val="a7"/>
        <w:numPr>
          <w:ilvl w:val="0"/>
          <w:numId w:val="1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умений вступать и поддерживать коммуникацию со взрослыми и сверстниками в знакомых ситуациях общения,  использую доступные вербальные и невербальные средства;</w:t>
      </w:r>
    </w:p>
    <w:p w:rsidR="00C129DD" w:rsidRPr="004239B1" w:rsidRDefault="00C129DD" w:rsidP="00B049B1">
      <w:pPr>
        <w:numPr>
          <w:ilvl w:val="0"/>
          <w:numId w:val="114"/>
        </w:num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овладение «житейскими» представлениями и их словесными обозначениями 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планирование и контроль простых технологических операции. Реализация приобретенных предметно-практических умений при решении повседневных социально-бытовых задач.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1. Русский язык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>Обучение грамоте</w:t>
      </w:r>
    </w:p>
    <w:p w:rsidR="00C129DD" w:rsidRPr="004239B1" w:rsidRDefault="00C129DD" w:rsidP="00C129DD">
      <w:pPr>
        <w:pStyle w:val="14TexstOSNOVA1012"/>
        <w:spacing w:line="36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Овладение грамотой, основными речевыми формами и правилами их применения. Овладение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самостоятельной грамотной речью в пределах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изученного материала. </w:t>
      </w:r>
      <w:r w:rsidRPr="004239B1">
        <w:rPr>
          <w:rFonts w:ascii="Times New Roman" w:hAnsi="Times New Roman" w:cs="Times New Roman"/>
          <w:sz w:val="28"/>
          <w:szCs w:val="28"/>
        </w:rPr>
        <w:t>Усвоение печатных букв и их дактилологических знаков в соответствии  с последовательностью отработки звуков по программе обучения произношению.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Составление подписей из букв разрезной азбуки к картинкам, изображающих предметы и действия, изучавшиеся на уроках развития речи (по образцу со словом-табличкой). Составление из букв разрезной азбуки слов (в 1, 2, 3 слога по аналогии со словом-табличкой). Умение узнавать и вставить букву из разрезанной азбуки, пропущенную в словах под картинкой, изображающей предмет, название которого знакомо ребёнку по образцу со словом-табличкой). Воспроизведение и восприятие простейших комбинаций из прямых линий и фигур путём подбора их дубликатов из палочек и полосок разного цвета. Развитие и координация движений кисти рук и пальцев. Лепка, складывание и разрезание бумаги ножницами по прямым линиям. Составление фигур из тонких палочек, цветной соломки, бумажных полосок по данному учителем образцу. Игры с мозаикой, кубиками. Р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азвитие мелкой моторики рук.</w:t>
      </w:r>
    </w:p>
    <w:p w:rsidR="00C129DD" w:rsidRPr="004239B1" w:rsidRDefault="00C129DD" w:rsidP="00C129D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Навыки правильного письма: посадка, положение тетради, ручки, карандаша. Схематическое изображение предметов, близких по контору геометрическим формам. 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Обучение графическому начертанию букв от графически простых букв к более сложным по написанию. </w:t>
      </w:r>
      <w:r w:rsidRPr="004239B1">
        <w:rPr>
          <w:rFonts w:ascii="Times New Roman" w:hAnsi="Times New Roman" w:cs="Times New Roman"/>
          <w:sz w:val="28"/>
          <w:szCs w:val="28"/>
        </w:rPr>
        <w:t>О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владение техникой письма; списывание текста; нахождение ошибок и исправление их; использование письменной формы речи как средства общения и обучения.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>Формирование грамматического строя речи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Практическое овладение основными грамматическими закономерностями языка: изменение грамматической формы слова в зависимости от её значения в составе предложения. Умение составлять предложения со словосочетаниями, выражающими пространственные отношения, временные отношения, значения принадлежности, отрицания, обозначающими косвенный объект. Умение устанавливать по вопросам связь между предложениями.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lastRenderedPageBreak/>
        <w:t>Сведения по грамматике и правописанию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Практические грамматические обобщения.</w:t>
      </w:r>
    </w:p>
    <w:p w:rsidR="00C129DD" w:rsidRPr="004239B1" w:rsidRDefault="00C129DD" w:rsidP="00C129DD">
      <w:pPr>
        <w:pStyle w:val="24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Составление предложений. Установление по вопросам связи между словами в предложении, выделение из предложений словосочетаний. Выделение в предложении слов, обозначающих, о ком или о чем говорится, что говорится. Различение слов, обозначающих предметы,  действия, и признаки, их группировка по вопросам </w:t>
      </w:r>
      <w:r w:rsidRPr="004239B1">
        <w:rPr>
          <w:rFonts w:ascii="Times New Roman" w:hAnsi="Times New Roman"/>
          <w:bCs/>
          <w:i/>
          <w:sz w:val="28"/>
          <w:szCs w:val="28"/>
        </w:rPr>
        <w:t>кто?, что?, что делает?, какой (-ая, -ое, -ие)? как? где?</w:t>
      </w:r>
      <w:r w:rsidRPr="004239B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4239B1">
        <w:rPr>
          <w:rFonts w:ascii="Times New Roman" w:hAnsi="Times New Roman"/>
          <w:sz w:val="28"/>
          <w:szCs w:val="28"/>
        </w:rPr>
        <w:t xml:space="preserve">Определение рода существительных по окончаниям начальной формы в словосочетаниях с числительными </w:t>
      </w:r>
      <w:r w:rsidRPr="004239B1">
        <w:rPr>
          <w:rFonts w:ascii="Times New Roman" w:hAnsi="Times New Roman"/>
          <w:bCs/>
          <w:i/>
          <w:sz w:val="28"/>
          <w:szCs w:val="28"/>
        </w:rPr>
        <w:t>один, одна, одно</w:t>
      </w:r>
      <w:r w:rsidRPr="004239B1">
        <w:rPr>
          <w:rFonts w:ascii="Times New Roman" w:hAnsi="Times New Roman"/>
          <w:i/>
          <w:sz w:val="28"/>
          <w:szCs w:val="28"/>
        </w:rPr>
        <w:t>.</w:t>
      </w:r>
      <w:r w:rsidRPr="004239B1">
        <w:rPr>
          <w:rFonts w:ascii="Times New Roman" w:hAnsi="Times New Roman"/>
          <w:sz w:val="28"/>
          <w:szCs w:val="28"/>
        </w:rPr>
        <w:t xml:space="preserve"> Различение единственного и множественного числа. Различение временных форм глагола по вопросам </w:t>
      </w:r>
      <w:r w:rsidRPr="004239B1">
        <w:rPr>
          <w:rFonts w:ascii="Times New Roman" w:hAnsi="Times New Roman"/>
          <w:i/>
          <w:sz w:val="28"/>
          <w:szCs w:val="28"/>
        </w:rPr>
        <w:t>что делает? что делал? что будет делать?</w:t>
      </w:r>
      <w:r w:rsidRPr="004239B1">
        <w:rPr>
          <w:rFonts w:ascii="Times New Roman" w:hAnsi="Times New Roman"/>
          <w:sz w:val="28"/>
          <w:szCs w:val="28"/>
        </w:rPr>
        <w:t>».</w:t>
      </w:r>
    </w:p>
    <w:p w:rsidR="00C129DD" w:rsidRPr="004239B1" w:rsidRDefault="00C129DD" w:rsidP="00C129DD">
      <w:pPr>
        <w:pStyle w:val="24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 Правильная постановка вопросов к словам и определение по ним слов, обозначающих предмет, признак предмета, действие предмета.</w:t>
      </w:r>
    </w:p>
    <w:p w:rsidR="00C129DD" w:rsidRPr="004239B1" w:rsidRDefault="00C129DD" w:rsidP="00C129DD">
      <w:pPr>
        <w:pStyle w:val="24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Определение рода имен существительных по окончаниям начальной формы.</w:t>
      </w:r>
    </w:p>
    <w:p w:rsidR="00C129DD" w:rsidRPr="004239B1" w:rsidRDefault="00C129DD" w:rsidP="00C129DD">
      <w:pPr>
        <w:pStyle w:val="24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Определение числа существительных, глагола, прилагательных по окончаниям в сочетаниях. Составление предложений с сочетаниями, обозначающими:</w:t>
      </w:r>
      <w:r w:rsidRPr="004239B1">
        <w:rPr>
          <w:rFonts w:ascii="Times New Roman" w:hAnsi="Times New Roman"/>
          <w:b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предмет и действие; предмет и состояние предмета; пространственные отношения;  временные отношения; признаки действия; переходность действия; направленность действия на предмет; косвенный объект; отсутствие или отрицание.</w:t>
      </w:r>
    </w:p>
    <w:p w:rsidR="00C129DD" w:rsidRPr="004239B1" w:rsidRDefault="00C129DD" w:rsidP="00C129DD">
      <w:pPr>
        <w:pStyle w:val="2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239B1">
        <w:tab/>
      </w:r>
      <w:r w:rsidRPr="004239B1">
        <w:rPr>
          <w:rFonts w:ascii="Times New Roman" w:hAnsi="Times New Roman"/>
          <w:sz w:val="28"/>
          <w:szCs w:val="28"/>
        </w:rPr>
        <w:t xml:space="preserve">Составление предложений со словосочетаниями, включающими глаголы с приставками: </w:t>
      </w:r>
      <w:r w:rsidRPr="004239B1">
        <w:rPr>
          <w:rFonts w:ascii="Times New Roman" w:hAnsi="Times New Roman"/>
          <w:i/>
          <w:sz w:val="28"/>
          <w:szCs w:val="28"/>
        </w:rPr>
        <w:t xml:space="preserve">пере-; на-; вз- (вс-);с-(со-); раз- (рас-). </w:t>
      </w:r>
      <w:r w:rsidRPr="004239B1">
        <w:rPr>
          <w:rFonts w:ascii="Times New Roman" w:hAnsi="Times New Roman"/>
          <w:sz w:val="28"/>
          <w:szCs w:val="28"/>
        </w:rPr>
        <w:t xml:space="preserve">Составление предложений со словосочетаниями, включающими существительные с суффиксами: </w:t>
      </w:r>
      <w:r w:rsidRPr="004239B1">
        <w:rPr>
          <w:rFonts w:ascii="Times New Roman" w:hAnsi="Times New Roman"/>
          <w:i/>
          <w:sz w:val="28"/>
          <w:szCs w:val="28"/>
        </w:rPr>
        <w:t xml:space="preserve">-енок; онок; -ик, -чик, -очк, -ечк, -ник, -чик, ниц, -ист, –тель, -арь. </w:t>
      </w:r>
      <w:r w:rsidRPr="004239B1">
        <w:rPr>
          <w:rFonts w:ascii="Times New Roman" w:hAnsi="Times New Roman"/>
          <w:sz w:val="28"/>
          <w:szCs w:val="28"/>
        </w:rPr>
        <w:t xml:space="preserve">Различение слов по вопросам </w:t>
      </w:r>
      <w:r w:rsidRPr="004239B1">
        <w:rPr>
          <w:rFonts w:ascii="Times New Roman" w:hAnsi="Times New Roman"/>
          <w:i/>
          <w:sz w:val="28"/>
          <w:szCs w:val="28"/>
        </w:rPr>
        <w:t xml:space="preserve">какай? какое? какая? какие?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Наблюдения над изменением глаголов по временам. Наблюдение над изменением грамматической формы существительных в составе предложения в зависимости от изменения значений. Ознакомление с типами склонения имен существительных. Овладение структурой простого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по вопросам 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Кто? Что делает?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Овладение сложными синтаксическими структурами: наиболее употребительными типами сложных предложений, выражающих определительные, пространственные, причинные, целевые, временные и объектные смысловые отношения. 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2. Развитие речи</w:t>
      </w:r>
    </w:p>
    <w:p w:rsidR="00C129DD" w:rsidRPr="004239B1" w:rsidRDefault="00C129DD" w:rsidP="00C129DD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Понимание и употребление в речи побудительных предложений, организующих учебный процесс; повествовательных предложений, организующих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 Овладение краткими и полными ответами на вопросы. Составление вопросов устно и письменно. Составление диалогов в форме вопросов и ответов с использованием тематического словаря. Восстановление деформированного текста. Самостоятельное описание содержания сюжетной картинки, описание событий в школе, классе, дома, на улице по данному плану. Развитие способности к словесному самовыражению на уровне, соответствующем возрасту и развитию ребёнка.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3. Чтение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Сознательное, плавное чтение целыми словами. Слоговое чтение сложных, трудных слов для произношения. Соблюдение пауз между предложениями и частями текста. Выразительное чтение (после подготовки учителя) с соблюдением пауз, интонации, логического ударения. Умение выделять при чтении важные по смыслу слова. Умение прочитать про себя новый текст.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Работа с текстом. </w:t>
      </w: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знаний и умений, необходимых для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правильного восприятия произведения: разделить текст на части при помощи данных учителем пунктов плана, выраженных вопросительными предложениями или повествовательными предложениями; составить коллективно план в форме вопросительных или повествовательных предложений для пересказа прочитанного текста; выделить основное в содержании части или рассказа в целом, определить с помощью учителя) смысл прочитанного; дать оценку действующим лицам; различать рассказ и стихотворение. Сопоставлять прочитанное со своими наблюдениями; ставить вопросы к предложениям в тексте; выделять незнакомые слова.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Развивать умение определять слово по контексту; передавать содержание по иллюстрациям к произведению; пересказывать прочитанное, изменяя формы лица и времени (1-е лицо на 3-е, настоящее время на прошедшее). Заучивание наизусть стихотворений и басен. Формирование умений, необходимых для ориентации учебной книге.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4. Предметно-практическое обучение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Предметно-практическая деятельность является условием формирования основ речевой деятельности. 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В ходе уроков предметно- практического обучения педагог организует взаимопомощь, добивается активной мыслительной работы каждого школьника, посильной инициативной речи, формируя навыки речевого общения. </w:t>
      </w:r>
      <w:r w:rsidRPr="004239B1">
        <w:rPr>
          <w:rFonts w:ascii="Times New Roman" w:hAnsi="Times New Roman" w:cs="Times New Roman"/>
          <w:sz w:val="28"/>
          <w:szCs w:val="28"/>
        </w:rPr>
        <w:t>Умение спрашивать, давать поручения, сообщать о поделанной работе, просить о помощи, оценивать работу товарища (</w:t>
      </w: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ответы с опорой на составленный план; использование схем, сигнальных (учебных карт) и в том числе наглядно-инструкционных, предметных и других наглядных знаковых средств; образцов моделей речевых высказываний различной степени сложности). Обсуждение темы урока на основе письменного образца (таблицы, плаката).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Понимание и выполнение инструкций учителя. Умение отвечать на вопросы учителя, обращаться к учителю и товарищам с вопросами. Умение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обращаться к учителю за необходимым материалом и за разрешением начать работу. Сообщать о своем желании выполнить работу и о выполненной работе. Выполнять коллективную работу по устной и письменной инструкции. Называть изготавливаемые изделия. Определять и называть размеры изделия.</w:t>
      </w:r>
    </w:p>
    <w:p w:rsidR="00C129DD" w:rsidRPr="004239B1" w:rsidRDefault="00C129DD" w:rsidP="00C129D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napToGrid w:val="0"/>
          <w:color w:val="auto"/>
          <w:sz w:val="28"/>
          <w:szCs w:val="28"/>
        </w:rPr>
        <w:t>Используются следующие  виды помощи: помощь в планировании учебной деятельности; дополнительное инструктирование в ходе учебной деятельности; стимулирование учебной, познавательной и речевой деятельности посредством предоставления справочно-информационного, иллюстративного и демонстративного материала, образцов речевых высказываний; стимулирование поощрением; создание ситуаций успеха. Организуется различные виды контроля за учебной деятельностью обучающихся: пооперационный контроль с отчетом (сначала с опорой на образцы речевых высказываний, на учебные карты, а затем самостоятельный); взаимоконтроль при работе парами, тройками, бригадами.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>Виды деятельности.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Лепка. </w:t>
      </w:r>
      <w:r w:rsidRPr="004239B1">
        <w:rPr>
          <w:rFonts w:ascii="Times New Roman" w:hAnsi="Times New Roman" w:cs="Times New Roman"/>
          <w:sz w:val="28"/>
          <w:szCs w:val="28"/>
        </w:rPr>
        <w:t>Размять пластилин. Придать материалу нужную форму (шара, овала, колбаски). Отрывать часть пластилина, делить на кусочки требуемой величины. Лепить изделия разной формы.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Аппликация. </w:t>
      </w:r>
      <w:r w:rsidRPr="004239B1">
        <w:rPr>
          <w:rFonts w:ascii="Times New Roman" w:hAnsi="Times New Roman" w:cs="Times New Roman"/>
          <w:sz w:val="28"/>
          <w:szCs w:val="28"/>
        </w:rPr>
        <w:t>Обводить заготовки и шаблоны. Вырезать заготовки и шаблоны по контуру. Вырезать изделия разной формы. Подбирать нужный цвет бумаги. Наклеивать на лист.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Рисование. </w:t>
      </w:r>
      <w:r w:rsidRPr="004239B1">
        <w:rPr>
          <w:rFonts w:ascii="Times New Roman" w:hAnsi="Times New Roman" w:cs="Times New Roman"/>
          <w:sz w:val="28"/>
          <w:szCs w:val="28"/>
        </w:rPr>
        <w:t>Воспроизводить контур предмета по шаблону и без него. Штриховать и закрашивать в одном направлении линиями одной толщины. Штриховать в разных направлениях линиями разной толщины. Выполнять сюжетные рисунки на заданную тему.</w:t>
      </w:r>
    </w:p>
    <w:p w:rsidR="00C129DD" w:rsidRPr="004239B1" w:rsidRDefault="00C129DD" w:rsidP="00C129DD">
      <w:pPr>
        <w:pStyle w:val="110"/>
        <w:spacing w:after="0" w:line="360" w:lineRule="auto"/>
        <w:ind w:left="0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239B1">
        <w:rPr>
          <w:rFonts w:ascii="Times New Roman" w:hAnsi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/>
          <w:b/>
          <w:bCs/>
          <w:sz w:val="28"/>
          <w:szCs w:val="28"/>
        </w:rPr>
        <w:t xml:space="preserve">Математика. </w:t>
      </w:r>
    </w:p>
    <w:p w:rsidR="00C129DD" w:rsidRPr="004239B1" w:rsidRDefault="00C129DD" w:rsidP="00C129DD">
      <w:pPr>
        <w:pStyle w:val="11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numPr>
          <w:ilvl w:val="0"/>
          <w:numId w:val="115"/>
        </w:numPr>
        <w:tabs>
          <w:tab w:val="clear" w:pos="1428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задач; </w:t>
      </w:r>
    </w:p>
    <w:p w:rsidR="00C129DD" w:rsidRPr="004239B1" w:rsidRDefault="00C129DD" w:rsidP="00B049B1">
      <w:pPr>
        <w:numPr>
          <w:ilvl w:val="0"/>
          <w:numId w:val="115"/>
        </w:numPr>
        <w:tabs>
          <w:tab w:val="clear" w:pos="1428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измерения; </w:t>
      </w:r>
    </w:p>
    <w:p w:rsidR="00C129DD" w:rsidRPr="004239B1" w:rsidRDefault="00C129DD" w:rsidP="00B049B1">
      <w:pPr>
        <w:numPr>
          <w:ilvl w:val="0"/>
          <w:numId w:val="115"/>
        </w:numPr>
        <w:tabs>
          <w:tab w:val="clear" w:pos="1428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реализация приобретенных математических умений при решении повседневных социально-бытовых задач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</w:p>
    <w:p w:rsidR="00C129DD" w:rsidRPr="004239B1" w:rsidRDefault="00C129DD" w:rsidP="00C129DD">
      <w:pPr>
        <w:pStyle w:val="110"/>
        <w:widowControl w:val="0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Овладение началами математики (понятием числа, вычислениями, решением простых арифметических задач и др.). Приобретение начального опыта применения математических знаний для решения учебно-познавательных и учебно-практических  задач.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др. в различных видах обыденной практической деятельности). Выполнение устно и письменно арифметических действий с числами и числовыми выражениями, исследование, распознавание и изображение геометрических фигур. Развитие способности использовать некоторые математические знания в жизни.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4239B1">
        <w:rPr>
          <w:rFonts w:ascii="Times New Roman" w:hAnsi="Times New Roman" w:cs="Times New Roman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4239B1">
        <w:rPr>
          <w:rFonts w:ascii="Times New Roman" w:hAnsi="Times New Roman" w:cs="Times New Roman"/>
          <w:sz w:val="28"/>
          <w:szCs w:val="28"/>
        </w:rPr>
        <w:t>с остатком.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4239B1">
        <w:rPr>
          <w:rFonts w:ascii="Times New Roman" w:hAnsi="Times New Roman" w:cs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4239B1">
        <w:rPr>
          <w:rFonts w:ascii="Times New Roman" w:hAnsi="Times New Roman" w:cs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4239B1">
        <w:rPr>
          <w:rFonts w:ascii="Times New Roman" w:hAnsi="Times New Roman" w:cs="Times New Roman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ющими процессы движения, работы, купли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noBreakHyphen/>
        <w:t>продажи 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др. </w:t>
      </w:r>
      <w:r w:rsidRPr="004239B1">
        <w:rPr>
          <w:rFonts w:ascii="Times New Roman" w:hAnsi="Times New Roman" w:cs="Times New Roman"/>
          <w:sz w:val="28"/>
          <w:szCs w:val="28"/>
        </w:rPr>
        <w:t>Скорость, время, путь; объём работы, время, производительность труда; количество товара, его цена и стоимость и</w:t>
      </w:r>
      <w:r w:rsidRPr="004239B1">
        <w:rPr>
          <w:rFonts w:ascii="Times New Roman" w:hAnsi="Times New Roman" w:cs="Times New Roman"/>
          <w:sz w:val="28"/>
          <w:szCs w:val="28"/>
        </w:rPr>
        <w:t> </w:t>
      </w:r>
      <w:r w:rsidRPr="004239B1">
        <w:rPr>
          <w:rFonts w:ascii="Times New Roman" w:hAnsi="Times New Roman" w:cs="Times New Roman"/>
          <w:sz w:val="28"/>
          <w:szCs w:val="28"/>
        </w:rPr>
        <w:t xml:space="preserve">др.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4239B1">
        <w:rPr>
          <w:rFonts w:ascii="Times New Roman" w:hAnsi="Times New Roman" w:cs="Times New Roman"/>
          <w:sz w:val="28"/>
          <w:szCs w:val="28"/>
        </w:rPr>
        <w:t>задачи (схема, таблица, диаграмма и другие модели).</w:t>
      </w:r>
    </w:p>
    <w:p w:rsidR="00C129DD" w:rsidRPr="004239B1" w:rsidRDefault="00C129DD" w:rsidP="00C129DD">
      <w:pPr>
        <w:pStyle w:val="110"/>
        <w:widowControl w:val="0"/>
        <w:ind w:left="0"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4239B1">
        <w:rPr>
          <w:rFonts w:ascii="Times New Roman" w:hAnsi="Times New Roman"/>
          <w:spacing w:val="2"/>
          <w:sz w:val="28"/>
          <w:szCs w:val="28"/>
        </w:rPr>
        <w:t>Взаимное расположение предметов в пространстве и на плоскости (выше—ниже, слева—справа, сверху—снизу, бли­</w:t>
      </w:r>
      <w:r w:rsidRPr="004239B1">
        <w:rPr>
          <w:rFonts w:ascii="Times New Roman" w:hAnsi="Times New Roman"/>
          <w:spacing w:val="2"/>
          <w:sz w:val="28"/>
          <w:szCs w:val="28"/>
        </w:rPr>
        <w:br/>
        <w:t>же—дальше, между и</w:t>
      </w:r>
      <w:r w:rsidRPr="004239B1">
        <w:rPr>
          <w:spacing w:val="2"/>
          <w:sz w:val="28"/>
          <w:szCs w:val="28"/>
        </w:rPr>
        <w:t> </w:t>
      </w:r>
      <w:r w:rsidRPr="004239B1">
        <w:rPr>
          <w:rFonts w:ascii="Times New Roman" w:hAnsi="Times New Roman"/>
          <w:spacing w:val="2"/>
          <w:sz w:val="28"/>
          <w:szCs w:val="28"/>
        </w:rPr>
        <w:t>пр.).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4239B1">
        <w:rPr>
          <w:rFonts w:ascii="Times New Roman" w:hAnsi="Times New Roman" w:cs="Times New Roman"/>
          <w:sz w:val="28"/>
          <w:szCs w:val="28"/>
        </w:rPr>
        <w:t>длины отрезка. Единицы длины (мм, см, дм, м, км). Периметр. Вычисление периметра многоугольника.</w:t>
      </w:r>
    </w:p>
    <w:p w:rsidR="00C129DD" w:rsidRPr="004239B1" w:rsidRDefault="00C129DD" w:rsidP="00C129DD">
      <w:pPr>
        <w:pStyle w:val="110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4239B1">
        <w:rPr>
          <w:rFonts w:ascii="Times New Roman" w:hAnsi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/>
          <w:b/>
          <w:bCs/>
          <w:sz w:val="28"/>
          <w:szCs w:val="28"/>
        </w:rPr>
        <w:t>Естествознание.</w:t>
      </w:r>
      <w:r w:rsidRPr="004239B1">
        <w:rPr>
          <w:rFonts w:ascii="Times New Roman" w:hAnsi="Times New Roman"/>
          <w:bCs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11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окружающем мире;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формирование элементарных знаний о человеке, включая его возраст, пол, необходимость здорового образа жизни;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развитие </w:t>
      </w:r>
      <w:r w:rsidRPr="004239B1">
        <w:rPr>
          <w:rFonts w:ascii="Times New Roman" w:hAnsi="Times New Roman"/>
          <w:kern w:val="1"/>
          <w:sz w:val="28"/>
          <w:szCs w:val="28"/>
        </w:rPr>
        <w:t xml:space="preserve">представлений о своей семье, взаимоотношениях в семье, обязанностях членов семьи и ребенка;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lastRenderedPageBreak/>
        <w:t xml:space="preserve">формирование представлений об обязанностях и правах самого ребёнка, его роли ученика;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kern w:val="1"/>
          <w:sz w:val="28"/>
          <w:szCs w:val="28"/>
        </w:rPr>
        <w:t xml:space="preserve">формирование </w:t>
      </w:r>
      <w:r w:rsidRPr="004239B1">
        <w:rPr>
          <w:rFonts w:ascii="Times New Roman" w:hAnsi="Times New Roman"/>
          <w:sz w:val="28"/>
          <w:szCs w:val="28"/>
        </w:rPr>
        <w:t xml:space="preserve">представлений о сферах трудовой деятельности, о профессиях;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развитие способности решать соответствующие возрасту и возможностям задачи взаимодействия со взрослыми и детьми;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развитие представлений о социокультурной жизни лиц с нарушенным слухом;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формирование умений безопасного поведения в условиях повседневной жизни и в различных опасных и чрезвычайных ситуациях;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развитие </w:t>
      </w:r>
      <w:r w:rsidRPr="004239B1">
        <w:rPr>
          <w:rFonts w:ascii="Times New Roman" w:hAnsi="Times New Roman"/>
          <w:kern w:val="2"/>
          <w:sz w:val="28"/>
          <w:szCs w:val="28"/>
        </w:rPr>
        <w:t xml:space="preserve">умение поддерживать режим дня с необходимыми оздоровительными процедурами;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4239B1">
        <w:rPr>
          <w:rFonts w:ascii="Times New Roman" w:hAnsi="Times New Roman"/>
          <w:kern w:val="1"/>
          <w:sz w:val="28"/>
          <w:szCs w:val="28"/>
        </w:rPr>
        <w:t xml:space="preserve">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4239B1">
        <w:rPr>
          <w:rFonts w:ascii="Times New Roman" w:hAnsi="Times New Roman"/>
          <w:kern w:val="1"/>
          <w:sz w:val="28"/>
          <w:szCs w:val="28"/>
        </w:rPr>
        <w:t xml:space="preserve">формирование первоначальных представлений об окружающих объектах: о доме, школе, о расположенных в них и рядом объектах, о транспорте и т.д.;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4239B1">
        <w:rPr>
          <w:rFonts w:ascii="Times New Roman" w:hAnsi="Times New Roman"/>
          <w:kern w:val="1"/>
          <w:sz w:val="28"/>
          <w:szCs w:val="28"/>
        </w:rPr>
        <w:t xml:space="preserve">усвоение правил безопасного поведения в помещении и на улице; 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4239B1">
        <w:rPr>
          <w:rFonts w:ascii="Times New Roman" w:hAnsi="Times New Roman"/>
          <w:kern w:val="1"/>
          <w:sz w:val="28"/>
          <w:szCs w:val="28"/>
        </w:rPr>
        <w:t>освоение навыков учебной деятельности и накопление опыта взаимодействия с взрослыми и сверстниками;</w:t>
      </w:r>
    </w:p>
    <w:p w:rsidR="00C129DD" w:rsidRPr="004239B1" w:rsidRDefault="00C129DD" w:rsidP="00B049B1">
      <w:pPr>
        <w:pStyle w:val="110"/>
        <w:numPr>
          <w:ilvl w:val="0"/>
          <w:numId w:val="1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2"/>
          <w:sz w:val="28"/>
          <w:szCs w:val="28"/>
        </w:rPr>
        <w:t xml:space="preserve">развитие </w:t>
      </w:r>
      <w:r w:rsidRPr="004239B1">
        <w:rPr>
          <w:rFonts w:ascii="Times New Roman" w:hAnsi="Times New Roman"/>
          <w:sz w:val="28"/>
          <w:szCs w:val="28"/>
        </w:rPr>
        <w:t xml:space="preserve">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 </w:t>
      </w:r>
    </w:p>
    <w:p w:rsidR="00C129DD" w:rsidRPr="004239B1" w:rsidRDefault="00C129DD" w:rsidP="00C129DD">
      <w:pPr>
        <w:pStyle w:val="110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239B1">
        <w:rPr>
          <w:rFonts w:ascii="Times New Roman" w:hAnsi="Times New Roman"/>
          <w:b/>
          <w:i/>
          <w:sz w:val="28"/>
          <w:szCs w:val="28"/>
        </w:rPr>
        <w:t>Ознакомление с окружающим миром. Окружающий мир</w:t>
      </w:r>
    </w:p>
    <w:p w:rsidR="00C129DD" w:rsidRPr="004239B1" w:rsidRDefault="00C129DD" w:rsidP="00C129DD">
      <w:pPr>
        <w:pStyle w:val="110"/>
        <w:widowControl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Организация безопасной жизни в конкретных природных и климатических условиях. Человек (здоровье, возраст, поле, семейные и </w:t>
      </w:r>
      <w:r w:rsidRPr="004239B1">
        <w:rPr>
          <w:rFonts w:ascii="Times New Roman" w:hAnsi="Times New Roman"/>
          <w:sz w:val="28"/>
          <w:szCs w:val="28"/>
        </w:rPr>
        <w:lastRenderedPageBreak/>
        <w:t>профессиональные роли и др.).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4239B1">
        <w:rPr>
          <w:sz w:val="28"/>
          <w:szCs w:val="28"/>
        </w:rPr>
        <w:t> </w:t>
      </w:r>
      <w:r w:rsidRPr="004239B1">
        <w:rPr>
          <w:rFonts w:ascii="Times New Roman" w:hAnsi="Times New Roman"/>
          <w:sz w:val="28"/>
          <w:szCs w:val="28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>Погода, её составляющие (температура воздуха, облачность,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4239B1">
        <w:rPr>
          <w:rFonts w:ascii="Times New Roman" w:hAnsi="Times New Roman" w:cs="Times New Roman"/>
          <w:sz w:val="28"/>
          <w:szCs w:val="28"/>
        </w:rPr>
        <w:t xml:space="preserve">осадки, ветер). Наблюдение за погодой своего края.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 xml:space="preserve">Вода. Свойства воды.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Растения, их разнообразие. Грибы: съедобные и ядовитые. Правила сбора грибов.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 w:rsidRPr="004239B1">
        <w:rPr>
          <w:rFonts w:ascii="Times New Roman" w:hAnsi="Times New Roman" w:cs="Times New Roman"/>
          <w:sz w:val="28"/>
          <w:szCs w:val="28"/>
        </w:rPr>
        <w:t xml:space="preserve"> рыбы, птицы, звери, их отличия. Особенности питания разных животных (хищные, растительноядные, всеядные). 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 xml:space="preserve">Дикие </w:t>
      </w:r>
      <w:r w:rsidRPr="004239B1">
        <w:rPr>
          <w:rFonts w:ascii="Times New Roman" w:hAnsi="Times New Roman" w:cs="Times New Roman"/>
          <w:sz w:val="28"/>
          <w:szCs w:val="28"/>
        </w:rPr>
        <w:t xml:space="preserve">и домашние животные. Роль животных в природе и жизни людей, бережное отношение человека к животным. Животные родного края. Природные зоны России: общее представление, основные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природные зоны (климат, растительный и животный мир, </w:t>
      </w:r>
      <w:r w:rsidRPr="004239B1">
        <w:rPr>
          <w:rFonts w:ascii="Times New Roman" w:hAnsi="Times New Roman" w:cs="Times New Roman"/>
          <w:sz w:val="28"/>
          <w:szCs w:val="28"/>
        </w:rPr>
        <w:t>особенности труда и быта людей, влияние человека на природу изучаемых зон, охрана природы).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Общее представление о строении тела человека. Измерение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4239B1">
        <w:rPr>
          <w:rFonts w:ascii="Times New Roman" w:hAnsi="Times New Roman" w:cs="Times New Roman"/>
          <w:sz w:val="28"/>
          <w:szCs w:val="28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Семья — самое близкое окружение человека. Семейные </w:t>
      </w:r>
      <w:r w:rsidRPr="004239B1">
        <w:rPr>
          <w:rFonts w:ascii="Times New Roman" w:hAnsi="Times New Roman" w:cs="Times New Roman"/>
          <w:sz w:val="28"/>
          <w:szCs w:val="28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Имена и фамилии членов семьи. Составление схемы родословного древа, истории семьи.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Правила поведения в школе, на уроке. Обращение к учителю.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Классный, школьный </w:t>
      </w:r>
      <w:r w:rsidRPr="004239B1">
        <w:rPr>
          <w:rFonts w:ascii="Times New Roman" w:hAnsi="Times New Roman" w:cs="Times New Roman"/>
          <w:sz w:val="28"/>
          <w:szCs w:val="28"/>
        </w:rPr>
        <w:t>коллектив, совместная учёба, игры, отдых. Составление режима дня школьника.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Праздник в жизни общества.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Россия на карте, государственная граница России. Москва — столица России.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Города России. Санкт­Петербург Расположение на карте, достопримечательности.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выбору). </w:t>
      </w:r>
      <w:r w:rsidRPr="004239B1">
        <w:rPr>
          <w:rFonts w:ascii="Times New Roman" w:hAnsi="Times New Roman" w:cs="Times New Roman"/>
          <w:sz w:val="28"/>
          <w:szCs w:val="28"/>
        </w:rPr>
        <w:t>Родной край — частица России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Правила безопасной жизни. </w:t>
      </w:r>
      <w:r w:rsidRPr="004239B1">
        <w:rPr>
          <w:rFonts w:ascii="Times New Roman" w:hAnsi="Times New Roman" w:cs="Times New Roman"/>
          <w:sz w:val="28"/>
          <w:szCs w:val="28"/>
        </w:rPr>
        <w:t xml:space="preserve">Ценность здоровья и здорового образа жизни.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Режим дня школьника, чередование труда и отдыха в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br/>
      </w:r>
      <w:r w:rsidRPr="004239B1">
        <w:rPr>
          <w:rFonts w:ascii="Times New Roman" w:hAnsi="Times New Roman" w:cs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здоровья. Личная ответственность каждого человека за со</w:t>
      </w:r>
      <w:r w:rsidRPr="004239B1">
        <w:rPr>
          <w:rFonts w:ascii="Times New Roman" w:hAnsi="Times New Roman" w:cs="Times New Roman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помощь при лёгких травмах </w:t>
      </w:r>
      <w:r w:rsidRPr="004239B1">
        <w:rPr>
          <w:rFonts w:ascii="Times New Roman" w:hAnsi="Times New Roman" w:cs="Times New Roman"/>
          <w:i/>
          <w:spacing w:val="2"/>
          <w:sz w:val="28"/>
          <w:szCs w:val="28"/>
        </w:rPr>
        <w:t>(</w:t>
      </w:r>
      <w:r w:rsidRPr="004239B1">
        <w:rPr>
          <w:rFonts w:ascii="Times New Roman" w:hAnsi="Times New Roman" w:cs="Times New Roman"/>
          <w:i/>
          <w:iCs/>
          <w:spacing w:val="2"/>
          <w:sz w:val="28"/>
          <w:szCs w:val="28"/>
        </w:rPr>
        <w:t>ушиб</w:t>
      </w:r>
      <w:r w:rsidRPr="004239B1">
        <w:rPr>
          <w:rFonts w:ascii="Times New Roman" w:hAnsi="Times New Roman" w:cs="Times New Roman"/>
          <w:i/>
          <w:spacing w:val="2"/>
          <w:sz w:val="28"/>
          <w:szCs w:val="28"/>
        </w:rPr>
        <w:t xml:space="preserve">, </w:t>
      </w:r>
      <w:r w:rsidRPr="004239B1">
        <w:rPr>
          <w:rFonts w:ascii="Times New Roman" w:hAnsi="Times New Roman" w:cs="Times New Roman"/>
          <w:i/>
          <w:iCs/>
          <w:spacing w:val="2"/>
          <w:sz w:val="28"/>
          <w:szCs w:val="28"/>
        </w:rPr>
        <w:t>порез</w:t>
      </w:r>
      <w:r w:rsidRPr="004239B1">
        <w:rPr>
          <w:rFonts w:ascii="Times New Roman" w:hAnsi="Times New Roman" w:cs="Times New Roman"/>
          <w:i/>
          <w:spacing w:val="2"/>
          <w:sz w:val="28"/>
          <w:szCs w:val="28"/>
        </w:rPr>
        <w:t xml:space="preserve">, </w:t>
      </w:r>
      <w:r w:rsidRPr="004239B1">
        <w:rPr>
          <w:rFonts w:ascii="Times New Roman" w:hAnsi="Times New Roman" w:cs="Times New Roman"/>
          <w:i/>
          <w:iCs/>
          <w:spacing w:val="2"/>
          <w:sz w:val="28"/>
          <w:szCs w:val="28"/>
        </w:rPr>
        <w:t>ожог</w:t>
      </w:r>
      <w:r w:rsidRPr="004239B1">
        <w:rPr>
          <w:rFonts w:ascii="Times New Roman" w:hAnsi="Times New Roman" w:cs="Times New Roman"/>
          <w:i/>
          <w:spacing w:val="2"/>
          <w:sz w:val="28"/>
          <w:szCs w:val="28"/>
        </w:rPr>
        <w:t xml:space="preserve">), </w:t>
      </w:r>
      <w:r w:rsidRPr="004239B1">
        <w:rPr>
          <w:rFonts w:ascii="Times New Roman" w:hAnsi="Times New Roman" w:cs="Times New Roman"/>
          <w:i/>
          <w:iCs/>
          <w:spacing w:val="2"/>
          <w:sz w:val="28"/>
          <w:szCs w:val="28"/>
        </w:rPr>
        <w:t>обмора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живании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перегреве</w:t>
      </w:r>
      <w:r w:rsidRPr="004239B1">
        <w:rPr>
          <w:rFonts w:ascii="Times New Roman" w:hAnsi="Times New Roman" w:cs="Times New Roman"/>
          <w:i/>
          <w:sz w:val="28"/>
          <w:szCs w:val="28"/>
        </w:rPr>
        <w:t>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Дорога от дома до школы, правила безопасного поведения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на дорогах, в лесу, на водоёме в разное время года. Пра</w:t>
      </w:r>
      <w:r w:rsidRPr="004239B1">
        <w:rPr>
          <w:rFonts w:ascii="Times New Roman" w:hAnsi="Times New Roman" w:cs="Times New Roman"/>
          <w:sz w:val="28"/>
          <w:szCs w:val="28"/>
        </w:rPr>
        <w:t>вила пожарной безопасности, основные правила обращения с газом, электричеством, водой.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pStyle w:val="af"/>
        <w:numPr>
          <w:ilvl w:val="0"/>
          <w:numId w:val="117"/>
        </w:numPr>
        <w:tabs>
          <w:tab w:val="clear" w:pos="1428"/>
          <w:tab w:val="num" w:pos="880"/>
        </w:tabs>
        <w:spacing w:line="360" w:lineRule="auto"/>
        <w:ind w:left="880" w:hanging="33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накопление первоначальных впечатлений от разных видов искусств (живопись, литература, театр, кино и другого, получение доступного опыта художественного творчества; </w:t>
      </w:r>
    </w:p>
    <w:p w:rsidR="00C129DD" w:rsidRPr="004239B1" w:rsidRDefault="00C129DD" w:rsidP="00B049B1">
      <w:pPr>
        <w:pStyle w:val="af"/>
        <w:numPr>
          <w:ilvl w:val="0"/>
          <w:numId w:val="117"/>
        </w:numPr>
        <w:tabs>
          <w:tab w:val="clear" w:pos="1428"/>
          <w:tab w:val="num" w:pos="880"/>
        </w:tabs>
        <w:spacing w:line="360" w:lineRule="auto"/>
        <w:ind w:left="880" w:hanging="33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простейших эстетических ориентиров (красиво и некрасиво) в практической жизни ребёнка и их реализация в повседневной  жизни; </w:t>
      </w:r>
    </w:p>
    <w:p w:rsidR="00C129DD" w:rsidRPr="004239B1" w:rsidRDefault="00C129DD" w:rsidP="00B049B1">
      <w:pPr>
        <w:pStyle w:val="af"/>
        <w:numPr>
          <w:ilvl w:val="0"/>
          <w:numId w:val="117"/>
        </w:numPr>
        <w:tabs>
          <w:tab w:val="clear" w:pos="1428"/>
          <w:tab w:val="num" w:pos="880"/>
        </w:tabs>
        <w:spacing w:line="360" w:lineRule="auto"/>
        <w:ind w:left="880" w:hanging="33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опыта самовыражения в художественной деятельности</w:t>
      </w:r>
      <w:r w:rsidRPr="004239B1">
        <w:rPr>
          <w:rFonts w:cs="Times New Roman"/>
          <w:sz w:val="20"/>
          <w:szCs w:val="20"/>
        </w:rPr>
        <w:t>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Изобразительное искусство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Накопление первоначальных представлений о художественном творчестве.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Рисунок.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Материалы для рисунка: карандаш, ручка, фломастер, уголь, пастель, мелки 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т.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д. Приёмы работы с различными графическими материалами.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Живопись.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Живописные материалы. Явления природы, предметов и объектов, выраженные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средствами живописи.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задачами.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Скульптура.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с пластическими скульптурными материалами.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Художественное конструирование и дизайн.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 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др.). Элементарные приёмы работы с различными материалами.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Разнообразие форм в природе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>как основа декоративных форм в прикладном искусстве.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Передача цвета.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Практическое овладение ос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новами цветоведения. Передача с помощью цвета характера персонажа, его эмоционального состояния.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Линия.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Многообразие линий (тонкие, толстые, прямые,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волнистые, плавные, острые, закруглённые спиралью, летящие) и их знаковый характер.</w:t>
      </w: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Форма.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Разнообразие форм предметного мира и передача их на плоскости и в пространстве. Сходство и контраст форм. Простые геометрические формы.</w:t>
      </w:r>
    </w:p>
    <w:p w:rsidR="00C129DD" w:rsidRPr="004239B1" w:rsidRDefault="00C129DD" w:rsidP="00C129DD">
      <w:pPr>
        <w:pStyle w:val="af"/>
        <w:spacing w:line="360" w:lineRule="auto"/>
        <w:ind w:firstLine="454"/>
        <w:rPr>
          <w:sz w:val="28"/>
          <w:szCs w:val="28"/>
        </w:rPr>
      </w:pPr>
      <w:r w:rsidRPr="004239B1">
        <w:rPr>
          <w:b/>
          <w:bCs/>
          <w:sz w:val="28"/>
          <w:szCs w:val="28"/>
        </w:rPr>
        <w:t xml:space="preserve">Объём. </w:t>
      </w:r>
      <w:r w:rsidRPr="004239B1">
        <w:rPr>
          <w:sz w:val="28"/>
          <w:szCs w:val="28"/>
        </w:rPr>
        <w:t xml:space="preserve">Объём в пространстве и объём на плоскости. Способы передачи объёма.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>Физическая культура.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основных представлений о собственном теле, возможностях и ограничениях его физических функций, возможностях физического развития;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понимания связи телесного самочувствия с настроением, собственной активностью, самостоятельностью;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формирование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умений включаться в занятия на свежем воздухе, адекватно дозировать физическую нагрузку, соблюдать необходимый индивидуальный режим питания и сна;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формирование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умения следить за своим физическим состоянием, величиной физических нагрузок;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развитие основных физических качеств (силы, быстроты, выносливости, координации, гибкости); </w:t>
      </w:r>
    </w:p>
    <w:p w:rsidR="00C129DD" w:rsidRPr="004239B1" w:rsidRDefault="00C129DD" w:rsidP="00B049B1">
      <w:pPr>
        <w:numPr>
          <w:ilvl w:val="0"/>
          <w:numId w:val="119"/>
        </w:numPr>
        <w:autoSpaceDE w:val="0"/>
        <w:autoSpaceDN w:val="0"/>
        <w:adjustRightInd w:val="0"/>
        <w:spacing w:after="0" w:line="360" w:lineRule="auto"/>
        <w:ind w:hanging="454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установки на сохранение и укрепление здоровья, навыков здорового и безопасного образа жизни. </w:t>
      </w:r>
    </w:p>
    <w:p w:rsidR="00C129DD" w:rsidRPr="004239B1" w:rsidRDefault="00C129DD" w:rsidP="00C129D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Физическая культура как система укрепления здоровья и физического развития. Формирование навыков правильной осанки в статических положениях и в движении. Развитие двигательных качеств с учетом возможностей компенсаторных функций сохранных анализаторов. Формирование и совершенствование умений и навыков в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х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одьбе, беге, прыжках, метании, плавании, сохранении равновесия,  лазаньи, перелезании, передвижении на лыжах. Развития чувства темпа и ритма.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Охрана здоровья и предупреждение травматизма во время занятий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физическими упражнениями: подбор спортивной одежды, обуви и инвентаря.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Физкультурно­оздоровительная деятельность. </w:t>
      </w:r>
      <w:r w:rsidRPr="004239B1">
        <w:rPr>
          <w:rFonts w:ascii="Times New Roman" w:hAnsi="Times New Roman" w:cs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C129DD" w:rsidRPr="004239B1" w:rsidRDefault="00C129DD" w:rsidP="00C129DD">
      <w:pPr>
        <w:pStyle w:val="af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Комплексы упражнений на развитие физических качеств.</w:t>
      </w:r>
    </w:p>
    <w:p w:rsidR="00C129DD" w:rsidRPr="004239B1" w:rsidRDefault="00C129DD" w:rsidP="00C129DD">
      <w:pPr>
        <w:pStyle w:val="af"/>
        <w:spacing w:line="36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4239B1">
        <w:rPr>
          <w:rFonts w:ascii="Times New Roman" w:hAnsi="Times New Roman" w:cs="Times New Roman"/>
          <w:sz w:val="28"/>
          <w:szCs w:val="28"/>
        </w:rPr>
        <w:t>глаз.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Лёгкая атлетика.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Беговые упражнения: </w:t>
      </w:r>
      <w:r w:rsidRPr="004239B1">
        <w:rPr>
          <w:rFonts w:ascii="Times New Roman" w:hAnsi="Times New Roman" w:cs="Times New Roman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Прыжковые упражнения: </w:t>
      </w:r>
      <w:r w:rsidRPr="004239B1">
        <w:rPr>
          <w:rFonts w:ascii="Times New Roman" w:hAnsi="Times New Roman" w:cs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Броски: </w:t>
      </w:r>
      <w:r w:rsidRPr="004239B1">
        <w:rPr>
          <w:rFonts w:ascii="Times New Roman" w:hAnsi="Times New Roman" w:cs="Times New Roman"/>
          <w:sz w:val="28"/>
          <w:szCs w:val="28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4239B1">
          <w:rPr>
            <w:rFonts w:ascii="Times New Roman" w:hAnsi="Times New Roman" w:cs="Times New Roman"/>
            <w:sz w:val="28"/>
            <w:szCs w:val="28"/>
          </w:rPr>
          <w:t>1 кг</w:t>
        </w:r>
      </w:smartTag>
      <w:r w:rsidRPr="004239B1">
        <w:rPr>
          <w:rFonts w:ascii="Times New Roman" w:hAnsi="Times New Roman" w:cs="Times New Roman"/>
          <w:sz w:val="28"/>
          <w:szCs w:val="28"/>
        </w:rPr>
        <w:t>) на дальность разными способами.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Метание: </w:t>
      </w:r>
      <w:r w:rsidRPr="004239B1">
        <w:rPr>
          <w:rFonts w:ascii="Times New Roman" w:hAnsi="Times New Roman" w:cs="Times New Roman"/>
          <w:sz w:val="28"/>
          <w:szCs w:val="28"/>
        </w:rPr>
        <w:t>малого мяча в вертикальную цель и на дальность.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Построение и перестроение. Общеразвивающие упражнения без предметов, с большими мячами, упражнения для формирования осанки,, лазание и перелезание, равновесие, ходьба и бег.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Лыжная подготовка.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Подвижные игры. Игры с элементами строя и общеразвивающих упражнений, с бегом и метанием, эстафеты, командные игры.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Плавание. Плавание на спине. Плавание на груди.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При проведении спортивных мероприятий необходимо учитывать особенности физического развития детей: перенесенные заболевания, травмы и т.д. (в том числе и те, которые вызвали нарушение слуха).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color w:val="auto"/>
          <w:sz w:val="28"/>
          <w:szCs w:val="28"/>
        </w:rPr>
        <w:t>Двигательный режим: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прогулки (утренняя, дневная, вечерняя), зарядка, физкультурные минутки после каждых двадцати минут учебных занятий, подвижные перемены, уроки музыкально-ритмических занятий и физической культуры, подвижные игры, спортивные соревнования, «Семейные веселые старты»; </w:t>
      </w:r>
      <w:r w:rsidRPr="004239B1">
        <w:rPr>
          <w:rFonts w:ascii="Times New Roman" w:hAnsi="Times New Roman" w:cs="Times New Roman"/>
          <w:i/>
          <w:iCs/>
          <w:color w:val="auto"/>
          <w:sz w:val="28"/>
          <w:szCs w:val="28"/>
        </w:rPr>
        <w:t>офтальмо-гигиенический режим: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проветривание, влажная уборка помещения для занятий в семье, правильное освещение рабочего места обучающегося (по необходимости дополнительное освещение) с учетом зрительного режима и гигиены зрения.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Группы здоровья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–  создаются для тех школьников, которым по состоянию здоровья не рекомендуются уроки физической культуры. Занятия проводятся в кабинетах лечебной физической культуры, на свежем воздухе, в тренажерном зале, где можно предусмотреть индивидуально дозируемую физическую нагрузку и т.п.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color w:val="auto"/>
          <w:sz w:val="28"/>
          <w:szCs w:val="28"/>
        </w:rPr>
        <w:t>Водные процедуры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обязательны после каждого занятия физической культурой, а также во время режимных моментов в семье, как утром, так и вечером. К числу бальнеологических процедур относятся контрастный душ, ванны, гидромассаж, обливание, хождение в кедах с отваром трав и т.п.</w:t>
      </w:r>
    </w:p>
    <w:p w:rsidR="00C129DD" w:rsidRPr="004239B1" w:rsidRDefault="00C129DD" w:rsidP="00C129DD">
      <w:pPr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область: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>Технология.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129DD" w:rsidRPr="004239B1" w:rsidRDefault="00C129DD" w:rsidP="00C129DD">
      <w:pPr>
        <w:autoSpaceDE w:val="0"/>
        <w:autoSpaceDN w:val="0"/>
        <w:adjustRightInd w:val="0"/>
        <w:spacing w:before="20" w:after="2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содержания: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получение первоначальных представлений о нравственном значении труда в жизни человека и общества, о мире профессий; 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усвоение правил техники безопасности; 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взаимодействия; 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коммуникации, социального и трудового взаимодействия. 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понимания словесных инструкций (выполнять по инструкции трудовые операции), умений характеризовать материалы и инструменты; </w:t>
      </w:r>
    </w:p>
    <w:p w:rsidR="00C129DD" w:rsidRPr="004239B1" w:rsidRDefault="00C129DD" w:rsidP="00B049B1">
      <w:pPr>
        <w:pStyle w:val="af"/>
        <w:numPr>
          <w:ilvl w:val="0"/>
          <w:numId w:val="118"/>
        </w:numPr>
        <w:tabs>
          <w:tab w:val="clear" w:pos="1428"/>
          <w:tab w:val="num" w:pos="990"/>
        </w:tabs>
        <w:spacing w:line="360" w:lineRule="auto"/>
        <w:ind w:left="990" w:hanging="440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устанавливать последовательность работы, отчитаться и оценить качество проделанной работы («аккуратно», «неаккуратно»).</w:t>
      </w:r>
    </w:p>
    <w:p w:rsidR="00C129DD" w:rsidRPr="004239B1" w:rsidRDefault="00C129DD" w:rsidP="00C129DD">
      <w:pPr>
        <w:pStyle w:val="Default"/>
        <w:spacing w:line="360" w:lineRule="auto"/>
        <w:ind w:left="360"/>
        <w:jc w:val="center"/>
        <w:rPr>
          <w:b/>
          <w:i/>
          <w:sz w:val="28"/>
          <w:szCs w:val="28"/>
        </w:rPr>
      </w:pPr>
      <w:r w:rsidRPr="004239B1">
        <w:rPr>
          <w:b/>
          <w:i/>
          <w:sz w:val="28"/>
          <w:szCs w:val="28"/>
        </w:rPr>
        <w:t>Технология. Труд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Общекультурные и общетрудовые компетенции. Основы культуры труда, самообслуживания.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4239B1">
        <w:rPr>
          <w:rFonts w:ascii="Times New Roman" w:hAnsi="Times New Roman" w:cs="Times New Roman"/>
          <w:iCs/>
          <w:spacing w:val="-2"/>
          <w:sz w:val="28"/>
          <w:szCs w:val="28"/>
        </w:rPr>
        <w:t>распределение рабочего времени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. Отбор и анализ информа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ции (из учебника и других дидактических материалов), её </w:t>
      </w:r>
      <w:r w:rsidRPr="004239B1">
        <w:rPr>
          <w:rFonts w:ascii="Times New Roman" w:hAnsi="Times New Roman" w:cs="Times New Roman"/>
          <w:sz w:val="28"/>
          <w:szCs w:val="28"/>
        </w:rPr>
        <w:t xml:space="preserve"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Несложные коллективные, групповые и индивидуальные проекты.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4239B1">
        <w:rPr>
          <w:rFonts w:ascii="Times New Roman" w:hAnsi="Times New Roman" w:cs="Times New Roman"/>
          <w:sz w:val="28"/>
          <w:szCs w:val="28"/>
        </w:rPr>
        <w:t xml:space="preserve">нию, домашнему труду, оказание доступных видов помощи малышам, взрослым и сверстникам: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ухода за одеждой и обувью, жилищем, приготовление пищи, мытье посуды, изготовление и мелкий ремонт вещей личного пользования.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>Технология ручной обработки материалов</w:t>
      </w:r>
      <w:r w:rsidRPr="004239B1">
        <w:rPr>
          <w:rStyle w:val="15"/>
          <w:spacing w:val="2"/>
          <w:sz w:val="28"/>
          <w:szCs w:val="28"/>
        </w:rPr>
        <w:footnoteReference w:id="6"/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. Элементы графической грамоты.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4239B1">
        <w:rPr>
          <w:rFonts w:ascii="Times New Roman" w:hAnsi="Times New Roman" w:cs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4239B1">
        <w:rPr>
          <w:rFonts w:ascii="Times New Roman" w:hAnsi="Times New Roman" w:cs="Times New Roman"/>
          <w:sz w:val="28"/>
          <w:szCs w:val="28"/>
        </w:rPr>
        <w:t xml:space="preserve">. Подготовка материалов к работе. Экономное расходование материалов. </w:t>
      </w:r>
      <w:r w:rsidRPr="004239B1">
        <w:rPr>
          <w:rFonts w:ascii="Times New Roman" w:hAnsi="Times New Roman" w:cs="Times New Roman"/>
          <w:iCs/>
          <w:sz w:val="28"/>
          <w:szCs w:val="28"/>
        </w:rPr>
        <w:t>Выбор материалов по их декоративно­художе</w:t>
      </w:r>
      <w:r w:rsidRPr="004239B1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ственным и конструктивным свойствам, использование </w:t>
      </w:r>
      <w:r w:rsidRPr="004239B1">
        <w:rPr>
          <w:rFonts w:ascii="Times New Roman" w:hAnsi="Times New Roman" w:cs="Times New Roman"/>
          <w:iCs/>
          <w:sz w:val="28"/>
          <w:szCs w:val="28"/>
        </w:rPr>
        <w:t>соответствующих способов обработки материалов в зависимости от назначения изделия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. Называние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4239B1">
        <w:rPr>
          <w:rFonts w:ascii="Times New Roman" w:hAnsi="Times New Roman" w:cs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4239B1">
        <w:rPr>
          <w:rFonts w:ascii="Times New Roman" w:hAnsi="Times New Roman" w:cs="Times New Roman"/>
          <w:sz w:val="28"/>
          <w:szCs w:val="28"/>
        </w:rPr>
        <w:t> </w:t>
      </w:r>
      <w:r w:rsidRPr="004239B1">
        <w:rPr>
          <w:rFonts w:ascii="Times New Roman" w:hAnsi="Times New Roman" w:cs="Times New Roman"/>
          <w:sz w:val="28"/>
          <w:szCs w:val="28"/>
        </w:rPr>
        <w:t xml:space="preserve">др.), сборка изделия (клеевое,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4239B1">
        <w:rPr>
          <w:rFonts w:ascii="Times New Roman" w:hAnsi="Times New Roman" w:cs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4239B1">
        <w:rPr>
          <w:rFonts w:ascii="Times New Roman" w:hAnsi="Times New Roman" w:cs="Times New Roman"/>
          <w:sz w:val="28"/>
          <w:szCs w:val="28"/>
        </w:rPr>
        <w:t> </w:t>
      </w:r>
      <w:r w:rsidRPr="004239B1">
        <w:rPr>
          <w:rFonts w:ascii="Times New Roman" w:hAnsi="Times New Roman" w:cs="Times New Roman"/>
          <w:sz w:val="28"/>
          <w:szCs w:val="28"/>
        </w:rPr>
        <w:t xml:space="preserve">др.).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Конструирование и моделирование. </w:t>
      </w:r>
      <w:r w:rsidRPr="004239B1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4239B1">
        <w:rPr>
          <w:rFonts w:ascii="Times New Roman" w:hAnsi="Times New Roman" w:cs="Times New Roman"/>
          <w:iCs/>
          <w:sz w:val="28"/>
          <w:szCs w:val="28"/>
        </w:rPr>
        <w:t xml:space="preserve">чертежу или эскизу и по заданным условиям (технико­технологическим, </w:t>
      </w:r>
      <w:r w:rsidRPr="004239B1">
        <w:rPr>
          <w:rFonts w:ascii="Times New Roman" w:hAnsi="Times New Roman" w:cs="Times New Roman"/>
          <w:iCs/>
          <w:spacing w:val="-4"/>
          <w:sz w:val="28"/>
          <w:szCs w:val="28"/>
        </w:rPr>
        <w:t>функциональным, декоративно­художественным и</w:t>
      </w:r>
      <w:r w:rsidRPr="004239B1">
        <w:rPr>
          <w:rFonts w:cs="Times New Roman"/>
          <w:iCs/>
          <w:spacing w:val="-4"/>
          <w:sz w:val="28"/>
          <w:szCs w:val="28"/>
        </w:rPr>
        <w:t> </w:t>
      </w:r>
      <w:r w:rsidRPr="004239B1">
        <w:rPr>
          <w:rFonts w:ascii="Times New Roman" w:hAnsi="Times New Roman" w:cs="Times New Roman"/>
          <w:iCs/>
          <w:spacing w:val="-4"/>
          <w:sz w:val="28"/>
          <w:szCs w:val="28"/>
        </w:rPr>
        <w:t>пр.)</w:t>
      </w:r>
    </w:p>
    <w:p w:rsidR="00C129DD" w:rsidRPr="004239B1" w:rsidRDefault="00C129DD" w:rsidP="00C129DD">
      <w:pPr>
        <w:keepNext/>
        <w:widowControl w:val="0"/>
        <w:autoSpaceDE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iCs/>
          <w:color w:val="auto"/>
          <w:sz w:val="28"/>
          <w:szCs w:val="28"/>
        </w:rPr>
        <w:t>Общественно полезный труд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: работу по благоустройству интерната и пришкольного участка;  ремонт школьной мебели;  сбор вторичного сырья: макулатуры и металлолома;  подготовку выставок поделок;  уборку урожая на пришкольном участке; выращивание растений;  охрану природы;  помощь подшефным классам. </w:t>
      </w:r>
    </w:p>
    <w:p w:rsidR="00C129DD" w:rsidRPr="004239B1" w:rsidRDefault="00C129DD" w:rsidP="00C129DD">
      <w:pPr>
        <w:pStyle w:val="32"/>
        <w:spacing w:before="0" w:after="0" w:line="360" w:lineRule="auto"/>
        <w:ind w:firstLine="454"/>
        <w:rPr>
          <w:rFonts w:ascii="Times New Roman" w:hAnsi="Times New Roman" w:cs="Times New Roman"/>
          <w:i w:val="0"/>
          <w:sz w:val="28"/>
          <w:szCs w:val="28"/>
        </w:rPr>
      </w:pPr>
      <w:r w:rsidRPr="004239B1">
        <w:rPr>
          <w:rFonts w:ascii="Times New Roman" w:hAnsi="Times New Roman" w:cs="Times New Roman"/>
          <w:i w:val="0"/>
          <w:sz w:val="28"/>
          <w:szCs w:val="28"/>
        </w:rPr>
        <w:t>Основное содержание курсов коррекционно-развивающей области</w:t>
      </w:r>
    </w:p>
    <w:p w:rsidR="00C129DD" w:rsidRPr="004239B1" w:rsidRDefault="00C129DD" w:rsidP="00C129DD">
      <w:pPr>
        <w:spacing w:before="20" w:after="20" w:line="360" w:lineRule="auto"/>
        <w:ind w:firstLine="454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Содержание коррекционно – развивающей области представлено следующими обязательными коррекционными курсами: «Р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азвитие слухового восприятия и техника речи»</w:t>
      </w:r>
      <w:r w:rsidRPr="004239B1">
        <w:rPr>
          <w:rFonts w:ascii="Times New Roman" w:hAnsi="Times New Roman" w:cs="Times New Roman"/>
          <w:sz w:val="28"/>
          <w:szCs w:val="28"/>
        </w:rPr>
        <w:t xml:space="preserve"> (фронтальные занятия), «Ф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ормирование речевого слуха и произносительной стороны устной речи»</w:t>
      </w:r>
      <w:r w:rsidRPr="004239B1">
        <w:rPr>
          <w:rFonts w:ascii="Times New Roman" w:hAnsi="Times New Roman" w:cs="Times New Roman"/>
          <w:sz w:val="28"/>
          <w:szCs w:val="28"/>
        </w:rPr>
        <w:t xml:space="preserve"> (индивидуальные занятия), «Музыкально – ритмические занятия» (фронтальные занятия), «Развитие познавательной сферы» (индивидуальные занятия), «Социально-бытовая ориентировка» (фронтальные занятия) </w:t>
      </w:r>
      <w:r w:rsidRPr="004239B1">
        <w:rPr>
          <w:rFonts w:ascii="Times New Roman" w:hAnsi="Times New Roman" w:cs="Times New Roman"/>
          <w:kern w:val="20"/>
          <w:sz w:val="28"/>
          <w:szCs w:val="28"/>
        </w:rPr>
        <w:t xml:space="preserve">Содержание данной области может быть дополнено Организацией самостоятельно на основании рекомендаций ПМПК, ИПР.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Одним из направлений образовательно – коррекционной работы у слабослышащих и позднооглохших детей с легкой умственной отсталостью является развитие восприятия и воспроизведения устной речи, а также восприятия неречевых звуков окружающего мира, включая музыку (с помощью звукоусиливающей аппаратуры различных типов), что является важным условием их наиболее полноценного развития, овладения коммуникативными, предметными и социальными компетенциями, социальной адаптации и интеграции в обществе.</w:t>
      </w:r>
    </w:p>
    <w:p w:rsidR="00C129DD" w:rsidRPr="004239B1" w:rsidRDefault="00C129DD" w:rsidP="00C129DD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При сложном нарушении развития два первичных дефекта, существующие одновременно, обуславливают сложные вторичные специфические особенности развития ребенка, не равнозначные их простому сложению, вызванному каждым нарушением, существующим изолированно. Слабослышащие и позднооглохшие дети с умственной отсталостью отличаются от слабослышащих и позднооглохших учащихся того же возраста, не имеющих дополнительных нарушений, по уровню познавательной деятельности, словесной речи, состоянию эмоционально-волевой сферы, характеру поведения и др.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внятно, понятно для окружающих. Эти два процесса взаимосвязаны, их формирование осуществляется с опорой на развивающееся слуховое восприятие обучающихся в ходе всего образовательно – коррекционного процесса при постоянном использовании звукоусиливающей аппаратуры  - коллективного пользования (проводной или беспроводной, например, </w:t>
      </w:r>
      <w:r w:rsidRPr="004239B1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Pr="004239B1">
        <w:rPr>
          <w:rFonts w:ascii="Times New Roman" w:hAnsi="Times New Roman" w:cs="Times New Roman"/>
          <w:sz w:val="28"/>
          <w:szCs w:val="28"/>
        </w:rPr>
        <w:t>- системы), стационарной электроакустической аппаратуры индивидуального пользования, индивидуальных слуховых аппаратов.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Основой формирования устной речи является создание единой системы слухо – зрительно - кинестетических связей, предусматривающей речевое поведение детей в условиях специально педагогически созданной слухоречевой среды (при постоянном использовании различных типов звукоусиливающей аппаратуры).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 уроках и занятиях, во внеурочное время основным способом восприятия речи обучающимися является слухозрительный (с использованием звукоусиливающей аппаратуры); при затруднении в восприятии речевого материала учениками используются письменные таблички или устно – дактильная речь при обязательном устном повторении учителем данного речевого материала. Упражнения по восприятию речевого материала на слух органически входят в содержание уроков и занятий, мотивированы ходом учебно-воспитательного процесса. Особое внимание уделяется специальной отработке восприятия и воспроизведения речевого материала, связанного с основным содержанием урока (занятия) -  тематическая и терминологической лексики, а также лексики, связанной с организацией деятельности учеников.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 специальных (коррекционных) индивидуальных занятиях дети учатся воспринимать слухозрительно и на слух различный речевой материал -  фразы, слова и словосочетания, знакомые им и необходимые в общении на уроках и во внеурочное время, а также короткие тексты диалогического и монологического характера, отражающие типичные ситуации, связанные с речевым общением обучающихся. В связи с работой над произношением учеников и коррекцией грамматической структуры их устной речи, они учатся также воспринимать на слух отдельные слоги, слогосочетания и некоторые звуки. </w:t>
      </w:r>
    </w:p>
    <w:p w:rsidR="00C129DD" w:rsidRPr="004239B1" w:rsidRDefault="00C129DD" w:rsidP="00C129DD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На всех уроках, занятиях, во внеурочное время ученики систематически и целенаправленно побуждаются к максимальной реализации произносительных возможностей, достаточно внятной речи. </w:t>
      </w:r>
    </w:p>
    <w:p w:rsidR="00C129DD" w:rsidRPr="004239B1" w:rsidRDefault="00C129DD" w:rsidP="00C129DD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Специальная (коррекционная) работа по развитию слухового восприятия речи и неречевых звучаний, включая музыку, слухозрительного восприятия и воспроизведения устной речи строится с учетом особенностей общего и речевого развития детей, уровня развития их познавательной и эмоционально – волевой сферы.  </w:t>
      </w:r>
    </w:p>
    <w:p w:rsidR="00C129DD" w:rsidRPr="004239B1" w:rsidRDefault="00C129DD" w:rsidP="00C129DD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Эффективное развитие восприятия и воспроизведения устной речи воспитанников, восприятия ими неречевых звучаний и музыки, освоение содержания музыкально-ритмических занятий предполагает проведение текущего учета и периодического контроля. При поступлении обучающихся в школу проводится комплексное обследование нарушенной слуховой функции, восприятия и воспроизведения устной речи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Cs/>
          <w:iCs/>
          <w:sz w:val="28"/>
          <w:szCs w:val="28"/>
        </w:rPr>
        <w:t>Мониторинг</w:t>
      </w: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результатов обучения проводится при использовании специальных методик. На индивидуальных занятиях проводятся проверки слухового и слухозрительного восприятия устной речи, состояния ее произносительной стороны; кроме этого в начале каждого учебного года повторяется аналитическая проверка произношения. </w:t>
      </w:r>
    </w:p>
    <w:p w:rsidR="00C129DD" w:rsidRPr="004239B1" w:rsidRDefault="00C129DD" w:rsidP="00C129DD">
      <w:pPr>
        <w:spacing w:after="0" w:line="360" w:lineRule="auto"/>
        <w:ind w:firstLine="454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Коррекционный курс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kern w:val="2"/>
          <w:sz w:val="28"/>
          <w:szCs w:val="28"/>
        </w:rPr>
        <w:t>«Формирование речевого слуха и произносительной стороны речи»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(индивидуальные занятия). </w:t>
      </w:r>
    </w:p>
    <w:p w:rsidR="00C129DD" w:rsidRPr="004239B1" w:rsidRDefault="00C129DD" w:rsidP="00C129DD">
      <w:pPr>
        <w:spacing w:after="0" w:line="36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Основные задачи реализации содержания: 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29DD" w:rsidRPr="004239B1" w:rsidRDefault="00C129DD" w:rsidP="00B049B1">
      <w:pPr>
        <w:numPr>
          <w:ilvl w:val="0"/>
          <w:numId w:val="124"/>
        </w:numPr>
        <w:spacing w:after="0" w:line="36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формирование речевого слуха; создание на базе развивающегося речевого слуха принципиально новой слухозрительной основы восприятия устной речи; формирование достаточно внятной речи, по – возможности, членораздельной, приближающейся по звучанию к естественной речи слышащих и нормально говорящих людей;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129DD" w:rsidRPr="004239B1" w:rsidRDefault="00C129DD" w:rsidP="00B049B1">
      <w:pPr>
        <w:numPr>
          <w:ilvl w:val="0"/>
          <w:numId w:val="12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овладение элементарными навыками самоконтроля произношения, использования в речевом общении естественных невербальных средств коммуникации (соответствующего выражения лица, позы, пластики и другого); </w:t>
      </w:r>
    </w:p>
    <w:p w:rsidR="00C129DD" w:rsidRPr="004239B1" w:rsidRDefault="00C129DD" w:rsidP="00B049B1">
      <w:pPr>
        <w:numPr>
          <w:ilvl w:val="0"/>
          <w:numId w:val="12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активизация элементарных навыков устной коммуникации (с использованием знакомого речевого материала), включая умения слухозрительно воспринимать  высказывания речевого партнера, отвечать на вопросы, выполнять задания и давать речевой ответ, сообщать о затруднении в восприятии речи,  говорить достаточно внятно, реализуя произносительные возможности; </w:t>
      </w:r>
    </w:p>
    <w:p w:rsidR="00C129DD" w:rsidRPr="004239B1" w:rsidRDefault="00C129DD" w:rsidP="00B049B1">
      <w:pPr>
        <w:pStyle w:val="32"/>
        <w:numPr>
          <w:ilvl w:val="0"/>
          <w:numId w:val="124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4239B1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овладение умениями пользоваться слуховыми аппаратами и имплантами; </w:t>
      </w:r>
    </w:p>
    <w:p w:rsidR="00C129DD" w:rsidRPr="004239B1" w:rsidRDefault="00C129DD" w:rsidP="00B049B1">
      <w:pPr>
        <w:pStyle w:val="32"/>
        <w:numPr>
          <w:ilvl w:val="0"/>
          <w:numId w:val="124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4239B1">
        <w:rPr>
          <w:rFonts w:ascii="Times New Roman" w:hAnsi="Times New Roman" w:cs="Times New Roman"/>
          <w:b w:val="0"/>
          <w:i w:val="0"/>
          <w:sz w:val="28"/>
          <w:szCs w:val="28"/>
        </w:rPr>
        <w:t>формирование желания применять приобретенные умения в восприятии и воспроизведении устной речи в процессе учебной и внеурочной деятельности.</w:t>
      </w:r>
    </w:p>
    <w:p w:rsidR="00C129DD" w:rsidRPr="004239B1" w:rsidRDefault="00C129DD" w:rsidP="00C129DD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 Формирование речевого слуха </w:t>
      </w:r>
    </w:p>
    <w:p w:rsidR="00C129DD" w:rsidRPr="004239B1" w:rsidRDefault="00C129DD" w:rsidP="00C129DD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 и произносительной стороны устной речи</w:t>
      </w:r>
    </w:p>
    <w:p w:rsidR="00C129DD" w:rsidRPr="004239B1" w:rsidRDefault="00C129DD" w:rsidP="00C129DD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(индивидуальные занятия)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smartTag w:uri="urn:schemas-microsoft-com:office:smarttags" w:element="place">
        <w:r w:rsidRPr="004239B1">
          <w:rPr>
            <w:rFonts w:ascii="Times New Roman" w:hAnsi="Times New Roman" w:cs="Times New Roman"/>
            <w:b/>
            <w:sz w:val="28"/>
            <w:szCs w:val="28"/>
            <w:lang w:val="en-US"/>
          </w:rPr>
          <w:t>I</w:t>
        </w:r>
        <w:r w:rsidRPr="004239B1">
          <w:rPr>
            <w:rFonts w:ascii="Times New Roman" w:hAnsi="Times New Roman" w:cs="Times New Roman"/>
            <w:b/>
            <w:sz w:val="28"/>
            <w:szCs w:val="28"/>
          </w:rPr>
          <w:t>.</w:t>
        </w:r>
      </w:smartTag>
      <w:r w:rsidRPr="004239B1">
        <w:rPr>
          <w:rFonts w:ascii="Times New Roman" w:hAnsi="Times New Roman" w:cs="Times New Roman"/>
          <w:b/>
          <w:sz w:val="28"/>
          <w:szCs w:val="28"/>
        </w:rPr>
        <w:t xml:space="preserve"> Формирование речевого слуха. </w:t>
      </w:r>
      <w:r w:rsidRPr="004239B1">
        <w:rPr>
          <w:rFonts w:ascii="Times New Roman" w:hAnsi="Times New Roman" w:cs="Times New Roman"/>
          <w:sz w:val="28"/>
          <w:szCs w:val="28"/>
        </w:rPr>
        <w:t xml:space="preserve">Восприятие на слух с помощью индивидуальных слуховых аппаратов и без них или с помощью кохлеарного импланта речевого материала (слова, словосочетания, фразы) обиходно-разговорного характера, связанного с учебной деятельностью и с изучением общеобразовательных предметов.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Восприятие на слух с помощью индивидуальных аппаратов текстов (до 16—18 и более предложений).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Восприятие речевого материала на слух  в разных условиях: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- в условиях ситуации (в начале обучения подбирается тематически однородный материал, объявляется тема слуховых упражнений, заглавие текста, предъявляется картинка, иллюстрирующая текст, фразы или слова);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- вне ситуации;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- в изолированных от шума помещениях;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- в условиях, близких к естественным.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     Способы предъявления речевого материала – с голоса учителя, с голоса учащегося, с электронного носителя. Восприятие неречевых звучаний и музыки.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работ: ответы на вопросы; восприятие фразы и подбор нужной картинки; работа по картине; составление или выбор из фразы словосочетаний по схеме;  повторение предложения, подсчёт количества слов; дополнение предложений; запоминание слов, повторение в той же последовательности; определение  пропущенного слова; нахождение ошибки в предъявленной фразе; запоминание первых букв в словах и составление из них нового слова;  составление предложения с данными словами; различение в предложении слов с перемещающимся логическим ударением и воспроизведение их; различение разных предложений по интонации; составление плана рассказа;  пересказ частей рассказа или всего рассказа, воспринятого на слух и др.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. Формирование произносительной стороны устной речи. </w:t>
      </w:r>
      <w:r w:rsidRPr="004239B1">
        <w:rPr>
          <w:rFonts w:ascii="Times New Roman" w:hAnsi="Times New Roman" w:cs="Times New Roman"/>
          <w:sz w:val="28"/>
          <w:szCs w:val="28"/>
        </w:rPr>
        <w:t>В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слова, обнаруживать ошибки в словесном ударении, как в произношении своих товарищей, так и своем собственном и исправлять их.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Речевое дыхание.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Произношение слитно, на одном выдохе, ряда слогов, слов, словосочетаний и фраз, выделяя дыхательными паузами необходимые синтагмы (по подражанию, по графическому знаку, самостоятельно в знакомых фразах). Правильное выделение синтагм при помощи дыхательных пауз в процессе чтения, при воспроизведении текста, выученного наизусть, в самостоятельной речи.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Голос.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Изменение силы голоса в связи со словесным ударением, громкости и высоты собственного голоса (по подражанию и произвольно). Изменение высоты и силы голоса в связи с повествовательной и вопросительной интонацией (сопряженно и отраженно). Изменение высоты и силы голоса в зависимости  от расстояния до собеседника и необходимости соблюдать тишину (громко, тихо, шепотом), в связи с побудительной (повелительной) и восклицательной интонацией, в связи с логическим ударением (сопряженно и отраженно). Выделение более громким голосом логического ударения в вопросах и ответах (по подражанию и самостоятельно, руководствуясь указанием учителя, подчёркиванием в вопросах и ответах главного слова). Соблюдение логического ударения в диалоге, в текстах, заучиваемых наизусть. Соблюдение подвижности ударения при изменении формы слова (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рука – руки).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Звуки и их сочетания. </w:t>
      </w:r>
      <w:r w:rsidRPr="004239B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Усвоение,</w:t>
      </w:r>
      <w:r w:rsidRPr="004239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акрепление правильного произношения в словах звуков речи и их сочетаний: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п, а, м, т, о, в, у, н, с, и, л, э;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звукосочетаний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йа (я), йо (ё), йу (ю), , йэ (е)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в начальной позиции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(яблоко)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и после гласных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(красная);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позиционное смягчение согласных перед гласными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и, э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(пишет, мел)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к, с, ш; я, е, ю, ё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после разделительных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ь, ъ (обезьяна, съел)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р, ф, х, б, д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; мягкие согласные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т, н, х, п, м, ф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в конце слов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(пить, день).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произношение в словах звуков и их сочетаний: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ы, э, ж, г, ц, ч.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Дифференцированное произношение в слогах и словах звуков: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и-ы, с-ш, с-з, ш-ж, б-п, д-т, ц-с, ч-ш, ц-ч.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Произношение мягких звуков по подражанию и самостоятельно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(пять, няня, сядь, несёт, пюре)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C129DD" w:rsidRPr="004239B1" w:rsidRDefault="00C129DD" w:rsidP="00C129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Дифференцированное произношение звуков, родственных по артикуляции, в ходе их усвоения. Работа по коррекции усвоенных звуков. Дифференцированное произношение гласных звуков в слова: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а-о, а-э, о-у, э-и, и-ы, и-у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Дифференцированное произношение согласных звуков, родственных по артикуляции: носовых и ротовых: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м—п, м—б, н—т, в—д, н-д( и их мягкие пары); 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слитных и щелевых: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ц—с, ч—ш;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- слитных и смычных: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ц—т, ч—т;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- свистящих и шипящих: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с-ш, з-ж, с-щ,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глухих и звонких: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ф—в, п—б, т—д, к—г, с—з, ш—ж;-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аффрикат: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ц-ч;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- звонких и глухих: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б-п, д-т, г-к, з-с, в-ф, ж-ш,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- твёрдых и мягких: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ф-фь,п-пь, т-ть и др.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Слово.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Произношение слов слитно, голосом нормальной высоты, темпа, силы, с соблюдением звукового состава, с использованием допустимых звуковых замен, со стечением согласных, соблюдением словесного ударения, изображением ритма слова и подбор слов по ритмическому контуру. Воспроизведение четырёх-, пятисложных знакомых слов с соблюдением их звукового состава, с выделением словесного ударения и правил орфоэпии, слитное произношение слов со стечением согласных (в одном слове и на стыке предлогов со словами).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Понятие «слог», «ударение». Определение количества слогов в дву-, трех-, четырех-, пятисложных слова, ударного и безударного слога; определение места ударного слога. Разделение звуков речи на гласные и согласные; согласных звуков на звонкие и глухие.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 речи правил орфоэпии (сопряженно и отражённо, по надстрочному знаку): безударный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произносится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; звонкие согласные в конце слов и перед глухими согласными оглушаются; удвоенные согласные произносятся как один долгий; слова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что, чтобы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произносятся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што,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штобы; кого, чего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и окончания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–ого, -его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–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каво, чево, -ова, -ева;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непроизносимые согласные в словах не произносятся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(чу(в)ствуют, со)л)нце); с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облюдение в речи правильного произношения следующих звукосочетаний (по надстрочному знаку):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тс— дс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детство, Братск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стн — здн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чес(т)но, поз(д)но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); произношение сочетаний предлогов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в, из, под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с существительными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(в саду, из сада, под стулом);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гласный и после согласных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ш, ж, ц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произносятся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ы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(живот)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; согласные (кроме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ш, ж, ц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) перед гласными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э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, и произносятся мягко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(перо, писать, Петя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); предлог с существительным типа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с братом, с дедушкой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произносится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збратом,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здедушкой;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звук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г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перед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к, т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 произносится как 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 (лехко);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сочетания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сч, зч, жч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произносятся как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щ (щипать);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окончания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–тся, -ться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произносятся как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цца;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свистящие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с, з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употребляются следующим за ним шипящи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 (шшил, ижжарил);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соблюдение в речи правильного произношения следующих звукосочетаний (по надстрочному знаку)</w:t>
      </w:r>
      <w:r w:rsidRPr="004239B1">
        <w:rPr>
          <w:rFonts w:ascii="Times New Roman" w:hAnsi="Times New Roman" w:cs="Times New Roman"/>
          <w:i/>
          <w:color w:val="000000"/>
          <w:sz w:val="28"/>
          <w:szCs w:val="28"/>
        </w:rPr>
        <w:t>: тс-дс (детство, Братск), стн-здн (чесно, позно).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Фраза. 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>Произношение слов и фраз в темпе, близком к естественному; изменение темпа произношения: говорить быстро, медленно; воспроизведение повествовательной и вопросительной интонации (сопряженно и отражённо). Воспроизведение повествовательной, вопросительной, побудительной и вопросительной интонации при чтении текста. Произношение слов и фраз в темпе, присущем разговорной речи (отраженно и самостоятельно). Воспроизведение всех видов интонации при ведении диалога. Закрепление навыков умеренно беглого темпа речи. Выразительное чтение наизусть стихотворения, отрывка из художественной прозы. Выражение при чтении с помощью интонации своего отношения к прочитанному (стихотворению, отрывку из художественной прозы). Закрепление навыков умеренно беглого темпа речи. Обучение произношению в первую очередь ведется на основе подражания речи педагога, воспринимаемой на слухо-зрительной и слуховой основе. Работа над произношением проводится со стационарной звукоусиливающей аппаратурой, с индивидуальными слуховыми аппаратами.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Формирование произносительной стороны устной речи проводится на речевом материале различной степени сложности с использованием разных видов речевой деятельности и с применением различных видов работ: изолированное произнесение звука; повторение слогов, слов за учителем; чтение слогов, слов; вставка пропущенной буквы в слова, чтение слов; подбор слов на заданный звук; составление словосочетаний, предложений из слов; чтение стихов, текстов; отгадывание загадок, ребусов; называние картинок; ответы на вопросы по картинкам; дополнение словосочетаний и предложений по картинке; работа с подстановочными таблицами; составление рассказа по картинке (серии картин), по опорным словам и др.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Коррекционный курс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kern w:val="2"/>
          <w:sz w:val="28"/>
          <w:szCs w:val="28"/>
        </w:rPr>
        <w:t>«</w:t>
      </w:r>
      <w:r w:rsidRPr="004239B1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>Развитие слухового восприятия и техника речи</w:t>
      </w:r>
      <w:r w:rsidRPr="004239B1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  <w:r w:rsidRPr="004239B1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Cs/>
          <w:sz w:val="28"/>
          <w:szCs w:val="28"/>
        </w:rPr>
        <w:t>(фронтальное занятие).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C129DD" w:rsidRPr="004239B1" w:rsidRDefault="00C129DD" w:rsidP="00B049B1">
      <w:pPr>
        <w:numPr>
          <w:ilvl w:val="0"/>
          <w:numId w:val="123"/>
        </w:numPr>
        <w:shd w:val="clear" w:color="auto" w:fill="FFFFFF"/>
        <w:tabs>
          <w:tab w:val="clear" w:pos="1287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слухового восприятия звучаний музыкальных инструментов / игрушек (барабана, дудки, гармошки, свистка и других): выявление наличия стойкой условной двигательной реакции на доступные звучания; различение и опознавание на слух звучаний музыкальных инструментов /игрушек;  определение на слух количества звуков, продолжительности их звучания (кратко, долго), характера звуковедения (слитно или не слитно), темпа (нормальный быстрый, медленный), громкости (нормально, громко, тихо), ритмов, высоты звучания; использование возможностей слухового восприятия звучаний музыкальных инструментов /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возможностей; </w:t>
      </w:r>
    </w:p>
    <w:p w:rsidR="00C129DD" w:rsidRPr="004239B1" w:rsidRDefault="00C129DD" w:rsidP="00B049B1">
      <w:pPr>
        <w:numPr>
          <w:ilvl w:val="0"/>
          <w:numId w:val="123"/>
        </w:numPr>
        <w:shd w:val="clear" w:color="auto" w:fill="FFFFFF"/>
        <w:tabs>
          <w:tab w:val="clear" w:pos="1287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слухового восприятия неречевых звучаний окружающего мира: социально значимых бытовых и городских шумов; голосов животных и птиц; шумов связанных с явлениями природы, различения и опознавания разговора и пения, мужского и женского голоса; </w:t>
      </w:r>
    </w:p>
    <w:p w:rsidR="00C129DD" w:rsidRPr="004239B1" w:rsidRDefault="00C129DD" w:rsidP="00B049B1">
      <w:pPr>
        <w:numPr>
          <w:ilvl w:val="0"/>
          <w:numId w:val="123"/>
        </w:numPr>
        <w:shd w:val="clear" w:color="auto" w:fill="FFFFFF"/>
        <w:tabs>
          <w:tab w:val="clear" w:pos="1287"/>
          <w:tab w:val="num" w:pos="880"/>
        </w:tabs>
        <w:spacing w:after="0" w:line="360" w:lineRule="auto"/>
        <w:ind w:left="880" w:hanging="3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деятельности,  в том числе совместной со слышащими детьми и взрослыми.</w:t>
      </w:r>
    </w:p>
    <w:p w:rsidR="00C129DD" w:rsidRPr="004239B1" w:rsidRDefault="00C129DD" w:rsidP="00C129DD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 Развитие слухового восприятия и техника речи</w:t>
      </w:r>
    </w:p>
    <w:p w:rsidR="00C129DD" w:rsidRPr="004239B1" w:rsidRDefault="00C129DD" w:rsidP="00C129DD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(фронтальное занятие)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smartTag w:uri="urn:schemas-microsoft-com:office:smarttags" w:element="place">
        <w:r w:rsidRPr="004239B1">
          <w:rPr>
            <w:rFonts w:ascii="Times New Roman" w:hAnsi="Times New Roman"/>
            <w:b/>
            <w:sz w:val="28"/>
            <w:lang w:val="en-US"/>
          </w:rPr>
          <w:t>I</w:t>
        </w:r>
        <w:r w:rsidRPr="004239B1">
          <w:rPr>
            <w:rFonts w:ascii="Times New Roman" w:hAnsi="Times New Roman"/>
            <w:b/>
            <w:sz w:val="28"/>
          </w:rPr>
          <w:t>.</w:t>
        </w:r>
      </w:smartTag>
      <w:r w:rsidRPr="004239B1">
        <w:rPr>
          <w:rFonts w:ascii="Times New Roman" w:hAnsi="Times New Roman"/>
          <w:b/>
          <w:sz w:val="28"/>
        </w:rPr>
        <w:t xml:space="preserve"> Развитие слухового восприятия.</w:t>
      </w:r>
      <w:r w:rsidRPr="004239B1">
        <w:rPr>
          <w:rFonts w:ascii="Times New Roman" w:hAnsi="Times New Roman"/>
          <w:sz w:val="28"/>
        </w:rPr>
        <w:t xml:space="preserve"> Развитие слухового восприятия речевых и неречевых звучаний, музыки, ритмико-интонационной структуры звучащей речи, различных шумов, формированию навыков практической ориентации в звучащем мире.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восприятие и воспроизведение текстов диалогического и монологического характера, отражающих типичные ситуации общения в учебной и внеурочной деятельности.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Произнесение отработанного речевого материала голосом нормальной высоты, силы и тембра, в нормальном темпе, достаточно внятно и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осуществление самоконтроля произносительной стороны речи, знание орфоэпических правил, их соблюдение в речи, реализация в самостоятельной речи сформированных речевых навыков.</w:t>
      </w:r>
    </w:p>
    <w:p w:rsidR="00C129DD" w:rsidRPr="004239B1" w:rsidRDefault="00C129DD" w:rsidP="00C129DD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Неречевой материал содержит разные по звучанию акустические звуки: на начальных этапах обучения это контрастные звучания (высокочастотные - низкочастотные); на последующих этапах обучения - близкие в частотном диапазоне. Подбор неречевых звучаний, также как и речевых, производится по темам: «Звуки природы», «Транспорт», «Дикие животные», «Домашние животные», «Музыкальные игрушки», «Перелётные птицы», «Зимующие птицы», «Насекомые», «Морские обитатели». «Животные Южных стран», «Бытовые шумы» и т. д.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 в том числе совместной со слышащими детьми и взрослыми.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4239B1">
        <w:rPr>
          <w:rFonts w:ascii="Times New Roman" w:hAnsi="Times New Roman"/>
          <w:sz w:val="28"/>
        </w:rPr>
        <w:t xml:space="preserve">Восприятие и различение на слух музыки. Формирование первоначальных знаний о музыке; опыта хорового исполнительства (во время речитативного пения); формирование первичных знаний о композиторах.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39B1">
        <w:rPr>
          <w:rFonts w:ascii="Times New Roman" w:hAnsi="Times New Roman" w:cs="Times New Roman"/>
          <w:b/>
          <w:sz w:val="28"/>
          <w:szCs w:val="28"/>
        </w:rPr>
        <w:t>. Техника речи.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</w:t>
      </w:r>
      <w:r w:rsidRPr="004239B1">
        <w:rPr>
          <w:rFonts w:ascii="Times New Roman" w:hAnsi="Times New Roman" w:cs="Times New Roman"/>
          <w:color w:val="000000"/>
          <w:sz w:val="28"/>
          <w:szCs w:val="28"/>
        </w:rPr>
        <w:t xml:space="preserve">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слова. Формирование произносительной стороны речи. Отработка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правильного произношение в словах звуков речи и их сочетаний, дифференцированное  произношение звуков в слогах и словах, дифференцированное произношение звуков, родственных по артикуляции, в ходе их усвоения.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Коррекционный курс</w:t>
      </w:r>
      <w:r w:rsidRPr="004239B1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>«Музыкально-ритмические занятия</w:t>
      </w:r>
      <w:r w:rsidRPr="004239B1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» </w:t>
      </w:r>
      <w:r w:rsidRPr="004239B1">
        <w:rPr>
          <w:rFonts w:ascii="Times New Roman" w:hAnsi="Times New Roman" w:cs="Times New Roman"/>
          <w:caps/>
          <w:sz w:val="28"/>
          <w:szCs w:val="28"/>
        </w:rPr>
        <w:t>(</w:t>
      </w:r>
      <w:r w:rsidRPr="004239B1">
        <w:rPr>
          <w:rFonts w:ascii="Times New Roman" w:hAnsi="Times New Roman" w:cs="Times New Roman"/>
          <w:sz w:val="28"/>
          <w:szCs w:val="28"/>
        </w:rPr>
        <w:t>фронтальные занятия</w:t>
      </w:r>
      <w:r w:rsidRPr="004239B1">
        <w:rPr>
          <w:rFonts w:ascii="Times New Roman" w:hAnsi="Times New Roman" w:cs="Times New Roman"/>
          <w:caps/>
          <w:sz w:val="28"/>
          <w:szCs w:val="28"/>
        </w:rPr>
        <w:t>)</w:t>
      </w:r>
      <w:r w:rsidRPr="004239B1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эстетическое воспитание, обогащение общего и речевого развития, расширение кругозора, развитие творческих способностей;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восприятия музыки (с помощью индивидуальных слуховых аппаратов) в исполнении учителя и в аудиозаписи;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правильных, координированных, выразительных и ритмичных движений под музыку, правильной осанки, умений исполнять под музыку несложные танцевальные композиции;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навыков декламации песен под музыку в ансамбле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оттенков;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произносительных умений при широком использовании фонетической ритмики и музыки; </w:t>
      </w:r>
    </w:p>
    <w:p w:rsidR="00C129DD" w:rsidRPr="004239B1" w:rsidRDefault="00C129DD" w:rsidP="00B049B1">
      <w:pPr>
        <w:numPr>
          <w:ilvl w:val="0"/>
          <w:numId w:val="12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/>
          <w:b/>
          <w:i/>
          <w:sz w:val="28"/>
          <w:szCs w:val="28"/>
        </w:rPr>
        <w:t>Музыкально – ритмические занятия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Слушание музыки.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Восприятия музыки на основе сохранных анализаторов и развивающегося слухового восприятия (т.е. на полисенсорной основе) с обязательным введением упражнений, проводимых только на слух при постоянном использовании средств электроакустической коррекции. 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Слушание музыки в исполнении учителя и аудиозапси, словесное определение жанра, характера музыки, использование доступных средств музыкальной выразительности.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Музыкально – пластическое движение.</w:t>
      </w:r>
      <w:r w:rsidRPr="004239B1">
        <w:rPr>
          <w:rFonts w:ascii="Times New Roman" w:hAnsi="Times New Roman" w:cs="Times New Roman"/>
          <w:sz w:val="28"/>
          <w:szCs w:val="28"/>
        </w:rPr>
        <w:t xml:space="preserve"> Развитие двигательных навыков, формирование хорошей осанки. Эмоциональное, выразительное правильное и ритмичное выполнение под музыку основных движений (ходьба, бег, хлопки, прыжки и др.), танцевальных и гимнастических упражнений, исполнение элементов танца и пляски, несложных композиционных народных, бальных и современных танцев. Развитие музыкально – пластической импровизации. 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Декламация песен под музыку.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Обучение декламации песен под музыку, совершенствование произносительных навыков, развитие проникновения в эмоциональное содержание песни, выразительное коллективное ее исполнение. Эмоциональная, выразительная и внятная декламация песен в ансамбле под музыкальное сопровождение и управление учителя. Точное воспроизведение ритмического рисунка мелодии, ее темпа, динамических оттенков, характера звуковедения (плавно, отрывисто), соответствующей манере исполнения (легко, более твердо и др.). Обучение пению.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Обучение игре на элементарных музыкальных инструментах в ансамбле.</w:t>
      </w:r>
      <w:r w:rsidRPr="004239B1">
        <w:rPr>
          <w:rFonts w:ascii="Times New Roman" w:hAnsi="Times New Roman" w:cs="Times New Roman"/>
          <w:sz w:val="28"/>
          <w:szCs w:val="28"/>
        </w:rPr>
        <w:t xml:space="preserve"> Развитие восприятия музыки, умений исполнять на металлофоне, бубне, ксилофоне, барабане, румбах, маракасах, треугольниках, тарелках и др. в ансамбле ритмический аккомпанемент к музыкальной пьесе или песне (ведущую партию исполняет учитель на фортепьяно или ученики на металлофоне, ксилофоне, пианоле и др).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Инсценирование (драматизация). </w:t>
      </w:r>
      <w:r w:rsidRPr="004239B1">
        <w:rPr>
          <w:rFonts w:ascii="Times New Roman" w:hAnsi="Times New Roman" w:cs="Times New Roman"/>
          <w:sz w:val="28"/>
          <w:szCs w:val="28"/>
        </w:rPr>
        <w:t>Участие в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театрализованных формах музыкально–творческой деятельности: музыкальные игры, инсценирвоание песен, игры–драматизации, инсценирование фрагментов музыкальных сказок. Выражение образного содержания музыкально – художественных произведений с помощью средств выразительности различных искусств, прежде всего, с помощью музыкально-пластической и речевой деятельности. 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Восприятие и воспроизведение устной речи</w:t>
      </w:r>
      <w:r w:rsidRPr="004239B1">
        <w:rPr>
          <w:rFonts w:ascii="Times New Roman" w:hAnsi="Times New Roman" w:cs="Times New Roman"/>
          <w:sz w:val="28"/>
          <w:szCs w:val="28"/>
        </w:rPr>
        <w:t xml:space="preserve"> (автоматизация произносительных навыков с использованием фонетической ритмики и музыки). Развитие слухозрительного и слухового восприятия речи, закрепление навыков внятного, выразительного, достаточно естественного ее воспроизведения при реализации произносительных возможностей. Развитие речевого дыхания, голоса, закрепление звукового состава речи, восприятие на слух и воспроизведение элементов ритмико-интонационной структуры речи, воспроизведение слов и фраз, коротких диалогов преимущественно разговорного характера.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Коррекционный курс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239B1">
        <w:rPr>
          <w:rFonts w:ascii="Times New Roman" w:hAnsi="Times New Roman" w:cs="Times New Roman"/>
          <w:b/>
          <w:bCs/>
          <w:iCs/>
          <w:sz w:val="28"/>
          <w:szCs w:val="28"/>
        </w:rPr>
        <w:t>Развитие познавательной сферы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239B1">
        <w:rPr>
          <w:rFonts w:ascii="Times New Roman" w:hAnsi="Times New Roman" w:cs="Times New Roman"/>
          <w:sz w:val="28"/>
          <w:szCs w:val="28"/>
        </w:rPr>
        <w:t xml:space="preserve"> (</w:t>
      </w:r>
      <w:r w:rsidRPr="004239B1">
        <w:rPr>
          <w:rFonts w:ascii="Times New Roman" w:hAnsi="Times New Roman" w:cs="Times New Roman"/>
          <w:iCs/>
          <w:sz w:val="28"/>
          <w:szCs w:val="28"/>
        </w:rPr>
        <w:t>индивидуальные занятия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iCs/>
          <w:sz w:val="28"/>
          <w:szCs w:val="28"/>
        </w:rPr>
        <w:t>Основные задачи реализации содержания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коррекция и развитие высших психических функций (внимание, память, мышление и другие);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активизация познавательной деятельности с учетом возможностей и особенностей каждого обучающегося; 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развитие речевой деятельности, формирование коммуникативных навыков;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расширение представлений об окружающей действительности;</w:t>
      </w:r>
    </w:p>
    <w:p w:rsidR="00C129DD" w:rsidRPr="004239B1" w:rsidRDefault="00C129DD" w:rsidP="00C129D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коррекция индивидуальных пробелов в знаниях.</w:t>
      </w:r>
    </w:p>
    <w:p w:rsidR="00C129DD" w:rsidRPr="004239B1" w:rsidRDefault="00C129DD" w:rsidP="00C129DD">
      <w:pPr>
        <w:pStyle w:val="a7"/>
        <w:spacing w:line="36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4239B1">
        <w:rPr>
          <w:rFonts w:ascii="Times New Roman" w:hAnsi="Times New Roman"/>
          <w:b/>
          <w:i/>
          <w:sz w:val="28"/>
          <w:szCs w:val="28"/>
        </w:rPr>
        <w:t xml:space="preserve"> Развитие познавательной сферы (индивидуальные занятия)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Основные направления коррекционной работы: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Совершенствование движений сенсорной деятельности:  развитие мелкой моторики кисти и пальцев рук; артикуляционной моторики; ритма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Коррекция отдельных сторон психической деятельности: развитие зрительной памяти и внимания; слухового внимания и памяти; фонетико-фонематических представлений.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Развитие основных мыслительных операций: формирование навыков относительного анализа; развитие навыков группировки и классификации (на базе овладения основными родовыми понятиями); формирование умения работать по словесной и письменной инструкции, алгоритму; развитие комбинаторных способностей.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Развитие различных видов мышления: развитие наглядно-образного мышления; словесно-логического мышления.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Коррекция нарушений в развитии эмоционально-личностной сферы (релаксационные упражнения для мимики лица, драматизации, чтения по ролям).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речи, владение техникой чтения.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Расширение и обогащение словаря.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Коррекция индивидуальных пробелов в знаниях.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Воспитание целенаправленного, устойчивого, сосредоточенного внимания.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Содержание коррекционной работы.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I. Коррекция памяти: вырабатывать навык прочного запоминания; постепенное увеличение объема памяти; развитие логической памяти; развитие механической памяти; развитие смысловой памяти; развитие словесно-логической памяти; развитие скорости запоминания; развитие полноты запоминания; развитие сознательного запоминания; тренировать прочность и точность запоминания.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II. Коррекция внимания: воспитывать целенаправленное внимание; воспитывать устойчивость внимания (не отвлекаться), наблюдательность; расширять объем внимания.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III. Коррекция ощущений, восприятий, представлений: работать над расширением зрительных восприятий, восприятием и осмыслением изображенного на картине; развивать зрительное восприятие образного слова и моторного акта, связанного с его записыванием; учить быстрому соотношению воспринимаемых при посредстве зрения букв соответствующими буквами через коррекционные занятия (повторение, название букв, чтение стихов); развивать представления и творческую активность; увеличивать скорость ориентации движений взора.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IV. Коррекция мышления: классифицировать предметы (их изображение) на группы на основании родового признака; называть группы предметов (однородных) обобщенными словами; развивать умения последовательно рассуждать, делать выводы из наблюдаемых фактов, самостоятельно думать, выделять интеллектуальную задачу; развивать гибкость мышления; конкретизировать понятия.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V. Коррекция воображения: развивать быстроту воображения; оригинальность, необычность образов воображения; формировать эмоциональности образов.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VI. Коррекция эмоционально-волевой сферы: формировать навыки нравственных и культурных потребностей; воспитывать аккуратность и настойчивость в выполнении упражнений; воспитывать волю и целенаправленность при выполнении упражнений; воспитывать чувство коллективной ответственности (личной «перед» коллективом), бережное отношение к вещам (инструменту, оборудованию), честность и доброжелательность при проведении игр.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VII. Развитие моторики: развивать общую и мелкую моторику; обучать пальчиковой гимнастике; развивать артикуляционную моторику.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Коррекционный курс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«Социально – бытовая ориентировка»</w:t>
      </w:r>
      <w:r w:rsidRPr="004239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фронтальные занятия).</w:t>
      </w:r>
      <w:r w:rsidRPr="004239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задачи реализации содержания:</w:t>
      </w: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29DD" w:rsidRPr="004239B1" w:rsidRDefault="00C129DD" w:rsidP="00C129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предметах и явлениях окружающего мира в ходе специально организованной практической социально – бытовой деятельности, развитие жизненных компетенций, необходимых в учебной и внеурочной деятельности, способствующих социальной адаптации;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овладение информацией о  людях с нарушениями слуха, их социокультурной жизни, достижениях, средствах коммуникации; реализация сформированных представлений в процессе общения со слабослышащими, позднооглохшими и глухими детьми и взрослыми;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взаимоотношений с детьми и взрослыми - слышащими людьми и имеющими нарушения слуха, на основе толерантности, взаимного уважения;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личной гигиены и здорового образа жизни;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самообслуживания, помощи близким, в том числе, выполнения различных поручений, связанных с бытом семьи;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элементарных знаний о технике безопасности и их применение в повседневной жизни;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трудом родителей и других взрослых.</w:t>
      </w:r>
    </w:p>
    <w:p w:rsidR="00C129DD" w:rsidRPr="004239B1" w:rsidRDefault="00C129DD" w:rsidP="00C129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Социально-бытовая ориентировка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Личная гигиена. Соблюдение правил личной гигиены для сохранения и укрепления здоровья. Уход за волосами. Охрана зрения. 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Питание. Разнообразие продуктов питания. Приготовление пищи. Сервировка стола. Кухонная посуда и приборы. Уход за ними. 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Одежда и обувь. Сезонные изменения в природе. Погодные явления:  дождь, снег, слякоть. Выбор одежды в соответствии с погодными явлениями и временем года.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Жилище. Уход за жилыми помещениями и местами общего пользования. Чистящие и моющие средства. Уход за комнатными растениями. Уход за домашними животными. Уход за аквариумными рыбками. Уборка кухни, ванной, туалетной комнаты.  Ее периодичность и обязательность.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Транспорт. Виды наземного и подземного транспорта. Выбор оптимального маршрута поездки. Безопасность в транспорте. Культура поведения на транспорте.</w:t>
      </w:r>
    </w:p>
    <w:p w:rsidR="00C129DD" w:rsidRPr="004239B1" w:rsidRDefault="00C129DD" w:rsidP="00C129D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Общественная деятельность. Участие в выборах. Взаимодействие с центром социального обслуживания инвалидов. 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.2.3. </w:t>
      </w:r>
      <w:r w:rsidR="00C129DD" w:rsidRPr="004239B1">
        <w:rPr>
          <w:rFonts w:ascii="Times New Roman" w:hAnsi="Times New Roman" w:cs="Times New Roman"/>
          <w:b/>
          <w:sz w:val="28"/>
          <w:szCs w:val="28"/>
        </w:rPr>
        <w:t>Программа нравственного развития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, воспитания</w:t>
      </w:r>
    </w:p>
    <w:p w:rsidR="00C129DD" w:rsidRPr="004239B1" w:rsidRDefault="00C129DD" w:rsidP="00C129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</w:r>
      <w:r w:rsidRPr="004239B1">
        <w:rPr>
          <w:rFonts w:ascii="Times New Roman" w:hAnsi="Times New Roman" w:cs="Times New Roman"/>
          <w:sz w:val="28"/>
          <w:szCs w:val="28"/>
        </w:rPr>
        <w:tab/>
        <w:t>Программа нравственного развития слабослышащих и позднооглохших обучающихся с лёгкой умственной отсталостью (интеллектуальными нарушения) на ступени начального общего образования должна быть направлена на обеспечение их нравственного развития в единстве урочной, внеурочной в совместной педагогической работе образовательного учреждения, семьи и других институтов общества.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</w:r>
      <w:r w:rsidRPr="004239B1">
        <w:rPr>
          <w:rFonts w:ascii="Times New Roman" w:hAnsi="Times New Roman" w:cs="Times New Roman"/>
          <w:sz w:val="28"/>
          <w:szCs w:val="28"/>
        </w:rPr>
        <w:tab/>
        <w:t>В основу этой программы положены ключевые воспитательные задачи, базовые национальные ценности российского общества.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</w:r>
      <w:r w:rsidRPr="004239B1">
        <w:rPr>
          <w:rFonts w:ascii="Times New Roman" w:hAnsi="Times New Roman" w:cs="Times New Roman"/>
          <w:sz w:val="28"/>
          <w:szCs w:val="28"/>
        </w:rPr>
        <w:tab/>
        <w:t>Программа предусматривает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</w:r>
      <w:r w:rsidRPr="004239B1">
        <w:rPr>
          <w:rFonts w:ascii="Times New Roman" w:hAnsi="Times New Roman" w:cs="Times New Roman"/>
          <w:sz w:val="28"/>
          <w:szCs w:val="28"/>
        </w:rPr>
        <w:tab/>
        <w:t>Программа должна обеспечивать: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 xml:space="preserve">   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поведения слабослышащих и позднооглохших обучающихся с лёгкой умственной отсталостью), формы организации работы. </w:t>
      </w:r>
    </w:p>
    <w:p w:rsidR="00C129DD" w:rsidRPr="004239B1" w:rsidRDefault="00C129DD" w:rsidP="00C129DD">
      <w:pPr>
        <w:pStyle w:val="14TexstOSNOVA1012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 xml:space="preserve">   Программа 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с лёгкой умственной отсталостью (интеллектуальными нарушениями), определяемых личностными, семейными, общественными потребностями и возможностями обучающегося младшего школьного возраста, индивидуальными особенностями его развития и состояния здоровья, включая: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становление и развитие личности;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выявление и развитие возможностей и способностей обучающихся, через систему студий и кружков, организацию общественно полезной деятельности;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участие родителей обучающихся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использование в образовательном процессе современных образовательных технологий деятельностного типа;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предоставление обучающимся возможности для эффективной самостоятельной работы;</w:t>
      </w:r>
    </w:p>
    <w:p w:rsidR="00C129DD" w:rsidRPr="004239B1" w:rsidRDefault="00C129DD" w:rsidP="00B049B1">
      <w:pPr>
        <w:pStyle w:val="14TexstOSNOVA1012"/>
        <w:numPr>
          <w:ilvl w:val="0"/>
          <w:numId w:val="8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достижение предметных и личностных результатов в обучении и развитии обучающихся.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.2.4. Программа формирования экологической культуры, здорового и безопасного образа жизни</w:t>
      </w:r>
    </w:p>
    <w:p w:rsidR="00C129DD" w:rsidRPr="004239B1" w:rsidRDefault="00C129DD" w:rsidP="00C129DD">
      <w:pPr>
        <w:pStyle w:val="14TexstOSNOVA1012"/>
        <w:spacing w:line="36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должна обеспечивать: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86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87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88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0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формирование установок на здоровый образ жизни, включая правильное питание, развитие потребности в занятиях физической культурой и спортом, формирование негативного отношения к факторам риска здоровью обучающихся (сниженная двигательная активность, курение, алкоголь, наркотики и другие психоактивные вещества, инфекционные заболевания);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89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использование оптимальных двигательных режимов для обучающихся с учетом их возрастных, психофизических особенностей,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1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2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3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C129DD" w:rsidRPr="004239B1" w:rsidRDefault="00C129DD" w:rsidP="00B049B1">
      <w:pPr>
        <w:numPr>
          <w:ilvl w:val="0"/>
          <w:numId w:val="93"/>
        </w:numPr>
        <w:spacing w:after="0" w:line="360" w:lineRule="auto"/>
        <w:ind w:left="309" w:hanging="3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color w:val="000000"/>
          <w:sz w:val="28"/>
          <w:szCs w:val="28"/>
        </w:rPr>
        <w:t>развитие умений использовать сформированные навыки устной и письменной коммуникации, слухового восприятия (с помощью индивидуальных слуховых аппаратов и /или кохлеарных имплантов), различные ассистивные средства  для здорового и  безопасного образа жизни.</w:t>
      </w:r>
    </w:p>
    <w:p w:rsidR="00C129DD" w:rsidRPr="004239B1" w:rsidRDefault="00C129DD" w:rsidP="00C129DD">
      <w:pPr>
        <w:pStyle w:val="14TexstOSNOVA1012"/>
        <w:spacing w:line="36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Программа должна содержать цели, задачи, планируемые результаты, основные направления и перечень организационных форм.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>Системная работа на ступени начального общего образования по формированию экологической культуры, здорового и безопасного образа жизни может быть организована по следующим направлениям: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>создание экологически безопасной, здоровьесберегающей инфраструктуры общеобразовательной организации;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 xml:space="preserve">организация учебной и внеурочной деятельности обучающихся; 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 xml:space="preserve">организация физкультурно­оздоровительной работы; 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>реализация дополнительных образовательных курсов;</w:t>
      </w:r>
    </w:p>
    <w:p w:rsidR="00C129DD" w:rsidRPr="004239B1" w:rsidRDefault="00C129DD" w:rsidP="00C129DD">
      <w:pPr>
        <w:pStyle w:val="af0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>организация работы с родителями (законными представителями).</w:t>
      </w:r>
    </w:p>
    <w:p w:rsidR="00C129DD" w:rsidRPr="004239B1" w:rsidRDefault="00C129DD" w:rsidP="00C129DD">
      <w:pPr>
        <w:pStyle w:val="14TexstOSNOVA1012"/>
        <w:spacing w:line="36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 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 слабослышащих и позднооглохших обучающихся с лёгкой умственной отсталостью (интеллектуальными нарушениями).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Style w:val="Zag11"/>
          <w:rFonts w:eastAsia="Arial Unicode MS" w:cs="Times New Roman"/>
          <w:sz w:val="28"/>
          <w:szCs w:val="28"/>
        </w:rPr>
      </w:pPr>
      <w:r w:rsidRPr="004239B1">
        <w:rPr>
          <w:rStyle w:val="Zag11"/>
          <w:rFonts w:eastAsia="Arial Unicode MS" w:cs="Times New Roman"/>
          <w:sz w:val="28"/>
          <w:szCs w:val="28"/>
        </w:rPr>
        <w:t>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слабослышащих и  позднооглохших обучающихся, исходя из особенностей региона, контингента детей, социального окружения, выбранного направления программы.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.2.5. Программа коррекционной работы</w:t>
      </w:r>
    </w:p>
    <w:p w:rsidR="00C129DD" w:rsidRPr="004239B1" w:rsidRDefault="00C129DD" w:rsidP="00C129D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  </w:t>
      </w:r>
      <w:r w:rsidRPr="004239B1">
        <w:rPr>
          <w:rFonts w:ascii="Times New Roman" w:hAnsi="Times New Roman" w:cs="Times New Roman"/>
          <w:sz w:val="28"/>
          <w:szCs w:val="28"/>
        </w:rPr>
        <w:t>Программа коррекционной работы направлена на выявление особых образовательных потребностей обучающихся с ОВЗ, обусловленных недостатками в их физическом и (или) психическом развитии; 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C129DD" w:rsidRPr="004239B1" w:rsidRDefault="00C129DD" w:rsidP="00C129D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Программа коррекционной работы содержит:</w:t>
      </w:r>
    </w:p>
    <w:p w:rsidR="00C129DD" w:rsidRPr="004239B1" w:rsidRDefault="00C129DD" w:rsidP="00B049B1">
      <w:pPr>
        <w:pStyle w:val="ConsPlusNormal"/>
        <w:numPr>
          <w:ilvl w:val="0"/>
          <w:numId w:val="94"/>
        </w:numPr>
        <w:tabs>
          <w:tab w:val="clear" w:pos="708"/>
          <w:tab w:val="num" w:pos="506"/>
        </w:tabs>
        <w:autoSpaceDE/>
        <w:autoSpaceDN/>
        <w:adjustRightInd/>
        <w:spacing w:line="360" w:lineRule="auto"/>
        <w:ind w:left="505" w:hanging="505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C129DD" w:rsidRPr="004239B1" w:rsidRDefault="00C129DD" w:rsidP="00B049B1">
      <w:pPr>
        <w:pStyle w:val="ConsPlusNormal"/>
        <w:numPr>
          <w:ilvl w:val="0"/>
          <w:numId w:val="95"/>
        </w:numPr>
        <w:tabs>
          <w:tab w:val="clear" w:pos="708"/>
          <w:tab w:val="num" w:pos="506"/>
        </w:tabs>
        <w:autoSpaceDE/>
        <w:autoSpaceDN/>
        <w:adjustRightInd/>
        <w:spacing w:line="360" w:lineRule="auto"/>
        <w:ind w:left="505" w:hanging="505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C129DD" w:rsidRPr="004239B1" w:rsidRDefault="00C129DD" w:rsidP="00B049B1">
      <w:pPr>
        <w:pStyle w:val="ConsPlusNormal"/>
        <w:numPr>
          <w:ilvl w:val="0"/>
          <w:numId w:val="96"/>
        </w:numPr>
        <w:tabs>
          <w:tab w:val="clear" w:pos="708"/>
          <w:tab w:val="num" w:pos="506"/>
        </w:tabs>
        <w:autoSpaceDE/>
        <w:autoSpaceDN/>
        <w:adjustRightInd/>
        <w:spacing w:line="360" w:lineRule="auto"/>
        <w:ind w:left="505" w:hanging="505"/>
        <w:jc w:val="both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корректировку коррекционных мероприятий.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Обязательной частью внеурочной деятельности, поддерживающей процесс освоения слабослышащими и позднооглохшими обучающимися содержания АООП НОО, является коррекционно-развивающее направление. Часы коррекционно-развивающей области не входят в предельно допустимую учебную нагрузку, но учитывается при определении объёмов финансирования, направляемых на реализацию адаптированной основной образовательной программы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программы коррекционно – развивающей работы -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оказание комплексной психолого – педагогической помощи слабослышащими и позднооглохшим обучающимся с лёгкой умственной отсталостью (интеллектуальными нарушениями) в освоении адаптированной основной общеобразовательной программы, в коррекции недостатков в общем и слухоречевом развитии, в их социальной адаптации. 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создание специальных условий обучения и воспитания, позволяющих учитывать особые образовательные потребности слабослышащих и позднооглохших обучающихся с лёгкой умственной отсталостью (интеллектуальными нарушениями). 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программы коррекционно – развивающей работы: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7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выявление особых образовательных потребностей слабослышащих и позднооглохших обучающихся с лёгкой умственной отсталостью (интеллектуальными нарушениями), обусловленных недостатками в их развитии;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8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организация специальных условий образования в соответствии с особенностями ограничений здоровья учащихся;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99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 xml:space="preserve">осуществление индивидуально ориентированной психолого-медико-педагогической помощи обучающимся с учетом особенностей их психофизического развития и индивидуальных возможностей;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0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оказание коррекционной помощи в овладении адаптированной основной общеобразовательной программой начального общего образования, в том числе организация индивидуальных и фронтальных  занятий по развитию слухового восприятия речи и неречевых звучаний, включая музыку, слухозрительного восприятия устной речи, ее произносительной стороны; занятий по развитию познавательной сферы и социальной-бытовой ориентировке;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1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организация специальной психолого-педагогической помощи в формировании полноценной жизненной компетенции слабослышащих и позднооглохших обучающихся с лёгкой умственной отсталостью (интеллектуальными нарушениями);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2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создание благоприятных условий для наиболее полноценного личностного развития, приобщения к социокультурным нормам, традициям семьи, общества и государства с учетом возможностей и особых образовательных потребностей каждого обучающегося;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3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оказание консультативной и методической помощи родителям (законным представителям) слабослышащих и позднооглохших обучающихся с лёгкой умственной отсталостью (интеллектуальными нарушениями).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программы коррекционно – развивающей работы: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4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соблюдение интересов слабослышащих и позднооглохших обучающихся; с лёгкой умственной отсталостью (интеллектуальными нарушениями); создание в образовательной организации условий для реализации их возможностей и особых образовательных потребностей, наиболее полноценного развития, социальной адаптации;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5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приобщение обучающихся к социокультурным нормам, традициям семьи, общества и государства;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6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взаимодействие всех специалистов образовательной организации, родителей (законных представителей) обучающихся при решении образовательно – коррекционных задач, а также оказании согласованной помощи в процессе формирования и развития личности ребенка, его адаптации и интеграции в обществе;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7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учёт социальных факторов в формировании личности обучающегося;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обучающегося, его особыми образовательными потребностями;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8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реализация в различных жизненных ситуациях достижений обучающихся в  образовательно – коррекционном процессе, обеспечение подготовленности обучающихся к адаптации и интеграции в обществе, развития их самостоятельности при решении жизненных задач;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09"/>
        </w:numPr>
        <w:tabs>
          <w:tab w:val="clear" w:pos="361"/>
          <w:tab w:val="num" w:pos="309"/>
        </w:tabs>
        <w:suppressAutoHyphens w:val="0"/>
        <w:ind w:left="309" w:hanging="309"/>
        <w:jc w:val="both"/>
        <w:rPr>
          <w:spacing w:val="-1"/>
        </w:rPr>
      </w:pPr>
      <w:r w:rsidRPr="004239B1">
        <w:rPr>
          <w:spacing w:val="-1"/>
          <w:sz w:val="28"/>
          <w:szCs w:val="28"/>
        </w:rPr>
        <w:t>обеспечение слухоречевого развития обучающихся с учетом их индивидуальных особенностей, максимальное обогащение их речевой практики, развитие жизненных компетенций при взаимодействии со слышащими детьми и взрослыми в условиях деятельности, интересной и полезной всем ее участникам.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Комплексное психолого – медико - педагогическое сопровождение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 включает: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проведение психолого -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потребностей, составления программы индивидуального маршрута с учетом фактического уровня общего и слухоречевого развития, индивидуальных особенностей; разработку рекомендаций к составлению коррекционных программ, учитывающих индивидуальные особенности обучающихся, в том числе программ по развитию восприятия устной речи и обучению произношению;  проведение коррекционно – развивающей работы с учетом особых образовательных потребностей каждого обучающегося, его индивидуальных особенностей; мониторинг динамики общего и слухоречевого развития обучающихся, достижения планируемых результатов коррекционно – развивающей работы.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 и содержание программы коррекционной работы.</w:t>
      </w:r>
    </w:p>
    <w:p w:rsidR="00C129DD" w:rsidRPr="004239B1" w:rsidRDefault="00C129DD" w:rsidP="00C129DD">
      <w:pPr>
        <w:pStyle w:val="27"/>
        <w:widowControl w:val="0"/>
        <w:suppressAutoHyphens w:val="0"/>
        <w:ind w:left="360"/>
        <w:jc w:val="both"/>
        <w:rPr>
          <w:b/>
          <w:i/>
          <w:sz w:val="28"/>
          <w:szCs w:val="28"/>
        </w:rPr>
      </w:pPr>
      <w:r w:rsidRPr="004239B1">
        <w:rPr>
          <w:b/>
          <w:i/>
          <w:sz w:val="28"/>
          <w:szCs w:val="28"/>
        </w:rPr>
        <w:t>1. Коррекционно</w:t>
      </w:r>
      <w:r w:rsidRPr="004239B1">
        <w:rPr>
          <w:b/>
          <w:bCs/>
          <w:i/>
          <w:iCs/>
          <w:sz w:val="28"/>
          <w:szCs w:val="28"/>
        </w:rPr>
        <w:t>-</w:t>
      </w:r>
      <w:r w:rsidRPr="004239B1">
        <w:rPr>
          <w:b/>
          <w:i/>
          <w:sz w:val="28"/>
          <w:szCs w:val="28"/>
        </w:rPr>
        <w:t>развивающая работа</w:t>
      </w:r>
      <w:r w:rsidRPr="004239B1">
        <w:rPr>
          <w:b/>
          <w:bCs/>
          <w:i/>
          <w:iCs/>
          <w:sz w:val="28"/>
          <w:szCs w:val="28"/>
        </w:rPr>
        <w:t>.</w:t>
      </w:r>
      <w:r w:rsidRPr="004239B1">
        <w:rPr>
          <w:b/>
          <w:i/>
          <w:sz w:val="28"/>
          <w:szCs w:val="28"/>
        </w:rPr>
        <w:t xml:space="preserve"> 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Данное направление работы способствует удовлетворению особых образовательных потребностей слабослышащих и позднооглохших обучающихся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 лёгкой умственной отсталостью (интеллектуальными нарушениями)</w:t>
      </w:r>
      <w:r w:rsidRPr="004239B1">
        <w:rPr>
          <w:rFonts w:ascii="Times New Roman" w:hAnsi="Times New Roman" w:cs="Times New Roman"/>
          <w:sz w:val="28"/>
          <w:szCs w:val="28"/>
        </w:rPr>
        <w:t>, освоению ими адаптированной основной общеобразовательной программы начального общего образования,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состав предметной области внеурочной деятельности «Коррекционно – развивающая работа» входят следующие </w:t>
      </w: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обязательные предметы</w:t>
      </w:r>
      <w:r w:rsidRPr="004239B1">
        <w:rPr>
          <w:rFonts w:ascii="Times New Roman" w:hAnsi="Times New Roman" w:cs="Times New Roman"/>
          <w:sz w:val="28"/>
          <w:szCs w:val="28"/>
        </w:rPr>
        <w:t>: формирование речевого слуха и произносительной стороны устной речи (индивидуальные занятия);  музыкально-ритмические занятия (фронтальные занятия); развитие слухового восприятия и техника речи (фронтальные занятия); развитие познавательной сферы (индивидуальные занятия); социально-бытовая ориентировка (фронтальные занятия).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27"/>
        <w:shd w:val="clear" w:color="auto" w:fill="FFFFFF"/>
        <w:ind w:left="0" w:firstLine="709"/>
        <w:jc w:val="both"/>
        <w:rPr>
          <w:sz w:val="20"/>
          <w:szCs w:val="20"/>
        </w:rPr>
      </w:pPr>
      <w:r w:rsidRPr="004239B1">
        <w:rPr>
          <w:sz w:val="28"/>
          <w:szCs w:val="28"/>
        </w:rPr>
        <w:t>Содержание данной области может быть дополнено образовательной организацией самостоятельно, исходя из психофизических особенностей обучающихся на основании рекомендаций медико-психолого-педагогической комиссии, индивидуальной программы реабилитации  обучающихся, а также результатов комплексного психолого –педагогического обследования каждого ребенка при поступлении в образовательную организацию, рекомендаций к коррекционно –развивающей работе по результатам данного обследования, систематических педагогических наблюдений в учебной и внеурочной деятельности, данных систематического мониторинга достижения обучающимися планируемых результатов образования, бесед с детьми, учителями школьным педагогом - психологом, социальным педагогом, администрацией школы, родителями (их законными представителями).</w:t>
      </w:r>
      <w:r w:rsidRPr="004239B1">
        <w:rPr>
          <w:b/>
          <w:bCs/>
          <w:sz w:val="20"/>
          <w:szCs w:val="20"/>
        </w:rPr>
        <w:t xml:space="preserve">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10"/>
        </w:numPr>
        <w:suppressAutoHyphens w:val="0"/>
        <w:jc w:val="both"/>
        <w:rPr>
          <w:sz w:val="28"/>
          <w:szCs w:val="28"/>
        </w:rPr>
      </w:pPr>
      <w:r w:rsidRPr="004239B1">
        <w:rPr>
          <w:b/>
          <w:bCs/>
          <w:i/>
          <w:iCs/>
          <w:sz w:val="28"/>
          <w:szCs w:val="28"/>
        </w:rPr>
        <w:t>Диагностическая работа.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коррекционной работы включает проведение комплексного психолого- педагогического обследования обучающихся  при поступлении в образовательную организацию с целью выявления их особых образовательных потребностей; систематического мониторинга (в конце каждой учебной четверти) достижения обучающимися планируемых результатов освоения образования на основе адаптированной основной общеобразовательной программы; систематического мониторинга достижения обучающимися планируемых результатов коррекционно-развивающей работы, изменение коррекционной программы по результатам обследования в соответствии с выявленными особенностями и потребностями учащихся; изучение социальной ситуации развития и условий семейного воспитания;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10"/>
        </w:numPr>
        <w:suppressAutoHyphens w:val="0"/>
        <w:ind w:left="625" w:hanging="265"/>
        <w:jc w:val="both"/>
        <w:rPr>
          <w:sz w:val="28"/>
          <w:szCs w:val="28"/>
        </w:rPr>
      </w:pPr>
      <w:r w:rsidRPr="004239B1">
        <w:rPr>
          <w:b/>
          <w:bCs/>
          <w:i/>
          <w:iCs/>
          <w:sz w:val="28"/>
          <w:szCs w:val="28"/>
        </w:rPr>
        <w:t>Консультативная работа.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Данное направление работы обеспечивает непрерывность специального психолого – педагогического сопровождения обучающихся и их семей по вопросам образования и социализации слабослышащих и позднооглохших детей с лёгкой умственной отсталостью (интеллектуальными нарушениями), повышение уровня родительской компетентности и активизацию роли родителей в воспитании и обучении ребенка. 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Консультативная работа включает выработку совместных рекомендаций специалистами, работающими в образовательной организации, и родителями (законными представителями) по реализации основных направлений коррекционно – развивающей работы с каждым обучающимся, выбору индивидуально-ориентированных методов и приёмов образования и др.; оказание консультативной помощи родителям (законным представителям) по вопросам семейного воспитания, образования и проведения коррекционно – развивающей работы во внешкольное время. </w:t>
      </w:r>
    </w:p>
    <w:p w:rsidR="00C129DD" w:rsidRPr="004239B1" w:rsidRDefault="00C129DD" w:rsidP="00B049B1">
      <w:pPr>
        <w:pStyle w:val="27"/>
        <w:widowControl w:val="0"/>
        <w:numPr>
          <w:ilvl w:val="0"/>
          <w:numId w:val="110"/>
        </w:numPr>
        <w:suppressAutoHyphens w:val="0"/>
        <w:ind w:left="625" w:hanging="265"/>
        <w:jc w:val="both"/>
        <w:rPr>
          <w:sz w:val="28"/>
          <w:szCs w:val="28"/>
        </w:rPr>
      </w:pPr>
      <w:r w:rsidRPr="004239B1">
        <w:rPr>
          <w:b/>
          <w:bCs/>
          <w:i/>
          <w:iCs/>
          <w:sz w:val="28"/>
          <w:szCs w:val="28"/>
        </w:rPr>
        <w:t>Информационно-просветительская работа.</w:t>
      </w:r>
    </w:p>
    <w:p w:rsidR="00C129DD" w:rsidRPr="004239B1" w:rsidRDefault="00C129DD" w:rsidP="00C129D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 xml:space="preserve">Данное направление предполагает разъяснительную деятельность по вопросам, связанным с особыми образовательными потребностями слабослышащих и позднооглохших обучающихся с лёгкой умственной отсталостью (интеллектуальными нарушениями), в том числе, с возможностями и особенностями коммуникации с ними, обеспечению наиболее полноценного образования и развития, созданию необходимых условий для социальной адаптации и интеграции в обществе, правам и обязанностям лиц с нарушениями слуха и др. Информационно –просветительская работа может проводиться как в данной образовательной организации (среди обучающихся, их родителей и др.), так и в других образовательных организациях, включая организации дополнительного и профессионального образования (среди педагогов, обучающихся, родителей и др.), а также в организациях социальной сферы (здравоохранения, правопорядка и др.). </w:t>
      </w:r>
    </w:p>
    <w:p w:rsidR="00C129DD" w:rsidRPr="004239B1" w:rsidRDefault="00C129DD" w:rsidP="00B049B1">
      <w:pPr>
        <w:widowControl w:val="0"/>
        <w:numPr>
          <w:ilvl w:val="0"/>
          <w:numId w:val="110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Психолого-педагогическая работа.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9DD" w:rsidRPr="004239B1" w:rsidRDefault="00C129DD" w:rsidP="00C129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предполагает проведение психолого–педагогической диагностики с целью психолого-педагогического изучения индивидуальных особенностей личности обучающегося, резервов ее развития; познавательных возможностей и интересов обучающихся, резервов их развития; выявления причин возникновения проблем в обучении и развитии обучающихся; изучения интересов обучающихся в связи с профоориентационной работой в образовательной организации; осуществление коррекционно–развивающей работы с учетом результатов психолого – педагогической диагностики совместно со специалистами  образовательной организации и /или других организаций на основе сетевого взаимодействия; содействие личным достижениям обучающегося в доступных ему видах учебной и внеурочной деятельности с учетом индивидуальных особенностей; осуществление здоровьесберегающей работы совместно со специалистами образовательной организации и /или других организаций на основе сетевого взаимодействия; проведение психолого–педагогического консультирования, направленного на оказание помощи обучающимся, их родителям и педагогам в решении актуальных задач развития, социализации, преодоления учебных трудностей, проблем взаимоотношений между обучающимся, родителями, педагогами; осуществление профилактики, формирование и развитие психологически комфортных отношений в классе, образовательной организации, в семье; профилактику внутриличностных конфликтов; психолого –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- педагоги – обучающиеся– родители, психолого – педагогического сопровождения эффективного их взаимодействия, участия в разработке программ развития общеобразовательной организации; осуществление просветительской деятельности для повышения психолого-педагогической компетентности педагогов, родителей. </w:t>
      </w:r>
    </w:p>
    <w:p w:rsidR="00C129DD" w:rsidRPr="004239B1" w:rsidRDefault="00C129DD" w:rsidP="00C129DD">
      <w:pPr>
        <w:pStyle w:val="a7"/>
        <w:widowControl w:val="0"/>
        <w:overflowPunct w:val="0"/>
        <w:autoSpaceDE w:val="0"/>
        <w:autoSpaceDN w:val="0"/>
        <w:adjustRightInd w:val="0"/>
        <w:spacing w:line="360" w:lineRule="auto"/>
        <w:ind w:left="720" w:hanging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Механизм реализации программы коррекционной работы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Одним из основных механизмов реализации коррекционной работы является оптимально выстроенное взаимодействие </w:t>
      </w:r>
      <w:r w:rsidRPr="004239B1">
        <w:rPr>
          <w:rFonts w:ascii="Times New Roman" w:hAnsi="Times New Roman" w:cs="Times New Roman"/>
          <w:sz w:val="28"/>
          <w:szCs w:val="28"/>
        </w:rPr>
        <w:t xml:space="preserve">в разработке и реализации коррекционных мероприятий учителей-дефектологов, учителей начальных классов, психолога, медицинских работников образовательной организации и других организаций, специализирующихся в области семьи и других институтов общества, которое должно обеспечиваться в единстве урочной, внеурочной и внешкольной деятельности. </w:t>
      </w:r>
      <w:r w:rsidRPr="004239B1">
        <w:rPr>
          <w:rFonts w:ascii="Times New Roman" w:hAnsi="Times New Roman" w:cs="Times New Roman"/>
          <w:bCs/>
          <w:sz w:val="28"/>
          <w:szCs w:val="28"/>
        </w:rPr>
        <w:t>Такое взаимодействие предполагает: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многоаспектный анализ личностного и познавательного развития ребёнка;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ребёнка.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психолого-медико-педагогического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слабослышащих и позднооглохших детей.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В качестве ещё одного механизма реализации коррекционной работы следует обозначить социальное сетевое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Социальное сетевое партнёрство направлено: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на сотрудничество с учреждениями образования и другими ведомствами по вопросам преемственности обучения, развития и адаптации, социализации, здоровьесбережения слабослышащих и позднооглохших детей;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на 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слабослышащих и позднооглохших детей;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— на сотрудничество с родительской общественностью.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.2.6. Программа внеурочной деятельности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Под внеурочной деятельностью понимается образователь</w:t>
      </w:r>
      <w:r w:rsidRPr="004239B1">
        <w:rPr>
          <w:rFonts w:ascii="Times New Roman" w:hAnsi="Times New Roman" w:cs="Times New Roman"/>
          <w:spacing w:val="-4"/>
          <w:sz w:val="28"/>
          <w:szCs w:val="28"/>
        </w:rPr>
        <w:t>ная деятельность, осуществляемая в формах, отличных от уроч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 w:rsidRPr="004239B1">
        <w:rPr>
          <w:rFonts w:ascii="Times New Roman" w:hAnsi="Times New Roman" w:cs="Times New Roman"/>
          <w:sz w:val="28"/>
          <w:szCs w:val="28"/>
        </w:rPr>
        <w:t>освоения АООП НОО слабослышащих и позднооглохших обучающихся с интеллектуальными нарушениями.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>Цели организации внеурочной деятельности</w:t>
      </w:r>
      <w:r w:rsidRPr="004239B1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образования: обеспечение соответствующей возрасту адаптации слабослышащего и позднооглохшего обучающегося с лёгкой умственной отсталостью (интеллектуальными нарушениями), в образовательной организации, создание благоприятных условий для его развития, учёт его возрастных и индивидуальных особенностей, особых образовательных потребностей.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>Внеурочная деятельность организуется по направлениям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br/>
      </w:r>
      <w:r w:rsidRPr="004239B1">
        <w:rPr>
          <w:rFonts w:ascii="Times New Roman" w:hAnsi="Times New Roman" w:cs="Times New Roman"/>
          <w:spacing w:val="-4"/>
          <w:sz w:val="28"/>
          <w:szCs w:val="28"/>
        </w:rPr>
        <w:t>развития личности: спортивно­оздоровительное, нрав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ственное, социальное, общекультур</w:t>
      </w:r>
      <w:r w:rsidRPr="004239B1">
        <w:rPr>
          <w:rFonts w:ascii="Times New Roman" w:hAnsi="Times New Roman" w:cs="Times New Roman"/>
          <w:sz w:val="28"/>
          <w:szCs w:val="28"/>
        </w:rPr>
        <w:t xml:space="preserve">ное.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pacing w:val="2"/>
          <w:sz w:val="28"/>
          <w:szCs w:val="28"/>
        </w:rPr>
        <w:t>Формы организации внеурочной деятельности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, как 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br/>
        <w:t xml:space="preserve">в целом образовательного процесса, в рамках реализации примерной АООП НОО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 обучающихся с лёгкой умственной отсталостью (интеллектуальными нарушениями) определяет образовательная организация. Содер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жание занятий, предусмотренных во внеурочной деятельности, должно формироваться с учётом пожеланий обучаю</w:t>
      </w:r>
      <w:r w:rsidRPr="004239B1">
        <w:rPr>
          <w:rFonts w:ascii="Times New Roman" w:hAnsi="Times New Roman" w:cs="Times New Roman"/>
          <w:sz w:val="28"/>
          <w:szCs w:val="28"/>
        </w:rPr>
        <w:t>щихся и их родителей (законных представителей) и осущест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вляться в формах: индивидуальные и фронтальные занятия; экскурсии, кружки, «весёлые старты», секции, конкурсы, соревнования, общественно полезные практики 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т.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д.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При организации внеурочной деятельности обучающихся могут использоваться 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возможности учреждений дополнительного образования, куль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туры и спорта; в период каникул для продолжения внеуроч</w:t>
      </w:r>
      <w:r w:rsidRPr="004239B1">
        <w:rPr>
          <w:rFonts w:ascii="Times New Roman" w:hAnsi="Times New Roman" w:cs="Times New Roman"/>
          <w:sz w:val="28"/>
          <w:szCs w:val="28"/>
        </w:rPr>
        <w:t>ной деятельности - возможности специа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лизированных лагерей, тематических лагерных смен, летних школ.</w:t>
      </w:r>
    </w:p>
    <w:p w:rsidR="00C129DD" w:rsidRPr="004239B1" w:rsidRDefault="00C129DD" w:rsidP="00C129DD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 (с учётом часов отводимых на коррекционно-развивающую область), составляет не менее 1350 часов и не более 2380 часов.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зависимости от возможностей образовательной организации, особенностей окружающего социума внеурочная деятельность может осуществляться по различным схемам, в том числе:</w:t>
      </w:r>
    </w:p>
    <w:p w:rsidR="00C129DD" w:rsidRPr="004239B1" w:rsidRDefault="00C129DD" w:rsidP="00C129DD">
      <w:pPr>
        <w:pStyle w:val="af0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непосредственно в образовательной организации по типу школы полного дня;</w:t>
      </w:r>
    </w:p>
    <w:p w:rsidR="00C129DD" w:rsidRPr="004239B1" w:rsidRDefault="00C129DD" w:rsidP="00C129DD">
      <w:pPr>
        <w:pStyle w:val="af0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совместно с учреждениями дополнительного образования детей, спортивными объектами, учреждениями культуры;</w:t>
      </w:r>
    </w:p>
    <w:p w:rsidR="00C129DD" w:rsidRPr="004239B1" w:rsidRDefault="00C129DD" w:rsidP="00C129DD">
      <w:pPr>
        <w:pStyle w:val="af0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сотрудничестве с другими организациями и с участием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педагогов общеобразовательной организации (комбинированная </w:t>
      </w:r>
      <w:r w:rsidRPr="004239B1">
        <w:rPr>
          <w:rFonts w:ascii="Times New Roman" w:hAnsi="Times New Roman" w:cs="Times New Roman"/>
          <w:sz w:val="28"/>
          <w:szCs w:val="28"/>
        </w:rPr>
        <w:t>схема).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Основное преимущество организации внеурочной деятель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ности непосредственно в образовательной организации заключается в создании условий для полноценного пребыва</w:t>
      </w:r>
      <w:r w:rsidRPr="004239B1">
        <w:rPr>
          <w:rFonts w:ascii="Times New Roman" w:hAnsi="Times New Roman" w:cs="Times New Roman"/>
          <w:sz w:val="28"/>
          <w:szCs w:val="28"/>
        </w:rPr>
        <w:t>ния в ней ребёнка в течение дня, с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одержательном единстве учебного, воспитательного и развивающего процессов в рамках АООП НОО.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>При организации внеурочной деятельности непосредствен­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4239B1">
        <w:rPr>
          <w:rFonts w:ascii="Times New Roman" w:hAnsi="Times New Roman" w:cs="Times New Roman"/>
          <w:sz w:val="28"/>
          <w:szCs w:val="28"/>
        </w:rPr>
        <w:t>но в образовательной организации предполагается, что в этой</w:t>
      </w:r>
      <w:r w:rsidRPr="004239B1">
        <w:rPr>
          <w:rFonts w:ascii="Times New Roman" w:hAnsi="Times New Roman" w:cs="Times New Roman"/>
          <w:sz w:val="28"/>
          <w:szCs w:val="28"/>
        </w:rPr>
        <w:br/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работе принимают участие все педагогические работники дан</w:t>
      </w:r>
      <w:r w:rsidRPr="004239B1">
        <w:rPr>
          <w:rFonts w:ascii="Times New Roman" w:hAnsi="Times New Roman" w:cs="Times New Roman"/>
          <w:sz w:val="28"/>
          <w:szCs w:val="28"/>
        </w:rPr>
        <w:t>ной организации (учителя начальной школы, учителя-дефектологи, учителя­предметники, социальные педагоги, педагоги­психологи, воспитатели  и</w:t>
      </w:r>
      <w:r w:rsidRPr="004239B1">
        <w:rPr>
          <w:rFonts w:ascii="Times New Roman" w:hAnsi="Times New Roman" w:cs="Times New Roman"/>
          <w:sz w:val="28"/>
          <w:szCs w:val="28"/>
        </w:rPr>
        <w:t> </w:t>
      </w:r>
      <w:r w:rsidRPr="004239B1">
        <w:rPr>
          <w:rFonts w:ascii="Times New Roman" w:hAnsi="Times New Roman" w:cs="Times New Roman"/>
          <w:sz w:val="28"/>
          <w:szCs w:val="28"/>
        </w:rPr>
        <w:t xml:space="preserve">др.).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творческих интересов детей, включения их в художествен</w:t>
      </w:r>
      <w:r w:rsidRPr="004239B1">
        <w:rPr>
          <w:rFonts w:ascii="Times New Roman" w:hAnsi="Times New Roman" w:cs="Times New Roman"/>
          <w:sz w:val="28"/>
          <w:szCs w:val="28"/>
        </w:rPr>
        <w:t>ную, техническую, спортивную и другую деятельность.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pacing w:val="2"/>
          <w:sz w:val="28"/>
          <w:szCs w:val="28"/>
        </w:rPr>
        <w:t>План внеурочной деятельности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 формируется образовательной организацией </w:t>
      </w:r>
      <w:r w:rsidRPr="004239B1">
        <w:rPr>
          <w:rFonts w:ascii="Times New Roman" w:hAnsi="Times New Roman" w:cs="Times New Roman"/>
          <w:sz w:val="28"/>
          <w:szCs w:val="28"/>
        </w:rPr>
        <w:t xml:space="preserve">и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должен быть направлен на </w:t>
      </w:r>
      <w:r w:rsidRPr="004239B1">
        <w:rPr>
          <w:rFonts w:ascii="Times New Roman" w:hAnsi="Times New Roman" w:cs="Times New Roman"/>
          <w:sz w:val="28"/>
          <w:szCs w:val="28"/>
        </w:rPr>
        <w:t>обучающимися планируемых резуль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татов освоения АООП НОО слабослышащих и позднооглохших обучающихся с интеллектуальными нарушениями</w:t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pStyle w:val="14TexstOSNOVA1012"/>
        <w:spacing w:line="360" w:lineRule="auto"/>
        <w:ind w:firstLine="720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spacing w:val="-2"/>
          <w:sz w:val="28"/>
          <w:szCs w:val="28"/>
        </w:rPr>
        <w:t>При взаимодействии образовательной организации с другими организациями создаётся общее программно­методическое пространство, рабочие программы курсов внеурочной деятель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ности, которые должны быть сориентированы на планируемые результаты освоения АООП НОО слабослышащих и позднооглохших обучающихся с интеллектуальными нарушениями.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.3. Организационный раздел</w:t>
      </w: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.3.1. Учебный план (вариант 2.3)</w:t>
      </w:r>
    </w:p>
    <w:p w:rsidR="00C129DD" w:rsidRPr="004239B1" w:rsidRDefault="00C129DD" w:rsidP="00C129DD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>Примерный учебный план</w:t>
      </w:r>
      <w:r w:rsidRPr="004239B1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слабослышащих и позднооглохших обучающихся с интеллектуальными нарушениями (далее – учебный план) обеспечивает введение в действие и реализацию требований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 (далее – ФГОС),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Учебный план должен соответствовать действующему законодательству РФ в области образования,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процесса, установленных </w:t>
      </w:r>
      <w:r w:rsidRPr="004239B1">
        <w:rPr>
          <w:rFonts w:ascii="Times New Roman" w:hAnsi="Times New Roman"/>
          <w:color w:val="auto"/>
          <w:sz w:val="28"/>
          <w:szCs w:val="28"/>
        </w:rPr>
        <w:t>действующими санитарно-эпидемиологическими требованиями к условиям и организации обучения в образовательных организациях.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Pr="004239B1">
        <w:rPr>
          <w:rFonts w:ascii="Times New Roman" w:hAnsi="Times New Roman" w:cs="Times New Roman"/>
          <w:sz w:val="28"/>
          <w:szCs w:val="28"/>
        </w:rPr>
        <w:t>образовательная программа начального общего образования может включать как один, так и несколько учебных планов, в том числе индивидуальные учебные планы, учитывающие образовательные потребности групп или отдельных слабослышащих обучающихся с интеллектуальными нарушениями.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cs="Times New Roman"/>
          <w:kern w:val="1"/>
          <w:sz w:val="28"/>
          <w:szCs w:val="28"/>
        </w:rPr>
      </w:pPr>
      <w:r w:rsidRPr="004239B1">
        <w:rPr>
          <w:rFonts w:hAnsi="Times New Roman" w:cs="Times New Roman"/>
          <w:color w:val="auto"/>
          <w:kern w:val="1"/>
          <w:sz w:val="28"/>
          <w:szCs w:val="28"/>
        </w:rPr>
        <w:t>АООП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НОО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для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обучающихся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с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ОВЗ</w:t>
      </w:r>
      <w:r w:rsidRPr="004239B1">
        <w:rPr>
          <w:rFonts w:ascii="Times New Roman" w:cs="Times New Roman"/>
          <w:color w:val="auto"/>
          <w:kern w:val="1"/>
          <w:sz w:val="28"/>
          <w:szCs w:val="28"/>
        </w:rPr>
        <w:t xml:space="preserve">, </w:t>
      </w:r>
      <w:r w:rsidRPr="004239B1">
        <w:rPr>
          <w:rFonts w:hAnsi="Times New Roman" w:cs="Times New Roman"/>
          <w:color w:val="auto"/>
          <w:kern w:val="1"/>
          <w:sz w:val="28"/>
          <w:szCs w:val="28"/>
        </w:rPr>
        <w:t>имеющих</w:t>
      </w:r>
      <w:r w:rsidRPr="004239B1">
        <w:rPr>
          <w:rFonts w:hAnsi="Times New Roman"/>
          <w:color w:val="auto"/>
          <w:kern w:val="1"/>
          <w:sz w:val="28"/>
          <w:szCs w:val="28"/>
        </w:rPr>
        <w:t xml:space="preserve"> </w:t>
      </w:r>
      <w:r w:rsidRPr="004239B1">
        <w:rPr>
          <w:rFonts w:ascii="Times New Roman" w:hAnsi="Times New Roman"/>
          <w:color w:val="auto"/>
          <w:sz w:val="28"/>
          <w:szCs w:val="28"/>
        </w:rPr>
        <w:t>дополнительные отклонения в развитии (нарушения зрения, опорно-двигательного аппарата)</w:t>
      </w:r>
      <w:r w:rsidRPr="004239B1">
        <w:rPr>
          <w:rFonts w:ascii="Times New Roman" w:cs="Times New Roman"/>
          <w:color w:val="auto"/>
          <w:kern w:val="1"/>
          <w:sz w:val="28"/>
          <w:szCs w:val="28"/>
        </w:rPr>
        <w:t>,</w:t>
      </w:r>
      <w:r w:rsidRPr="004239B1">
        <w:rPr>
          <w:rFonts w:ascii="Times New Roman" w:cs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дополняется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индивидуальной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программой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реабилитации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ascii="Times New Roman" w:cs="Times New Roman"/>
          <w:kern w:val="1"/>
          <w:sz w:val="28"/>
          <w:szCs w:val="28"/>
        </w:rPr>
        <w:t>(</w:t>
      </w:r>
      <w:r w:rsidRPr="004239B1">
        <w:rPr>
          <w:rFonts w:hAnsi="Times New Roman" w:cs="Times New Roman"/>
          <w:kern w:val="1"/>
          <w:sz w:val="28"/>
          <w:szCs w:val="28"/>
        </w:rPr>
        <w:t>далее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—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ИПР</w:t>
      </w:r>
      <w:r w:rsidRPr="004239B1">
        <w:rPr>
          <w:rFonts w:ascii="Times New Roman" w:cs="Times New Roman"/>
          <w:kern w:val="1"/>
          <w:sz w:val="28"/>
          <w:szCs w:val="28"/>
        </w:rPr>
        <w:t xml:space="preserve">) </w:t>
      </w:r>
      <w:r w:rsidRPr="004239B1">
        <w:rPr>
          <w:rFonts w:hAnsi="Times New Roman" w:cs="Times New Roman"/>
          <w:kern w:val="1"/>
          <w:sz w:val="28"/>
          <w:szCs w:val="28"/>
        </w:rPr>
        <w:t>инвалида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в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части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создания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специальных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условий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получения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 w:cs="Times New Roman"/>
          <w:kern w:val="1"/>
          <w:sz w:val="28"/>
          <w:szCs w:val="28"/>
        </w:rPr>
        <w:t>образования</w:t>
      </w:r>
      <w:r w:rsidRPr="004239B1">
        <w:rPr>
          <w:rFonts w:ascii="Times New Roman" w:cs="Times New Roman"/>
          <w:kern w:val="1"/>
          <w:sz w:val="28"/>
          <w:szCs w:val="28"/>
        </w:rPr>
        <w:t>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общео</w:t>
      </w:r>
      <w:r w:rsidRPr="004239B1">
        <w:rPr>
          <w:rFonts w:ascii="Times New Roman" w:hAnsi="Times New Roman" w:cs="Times New Roman"/>
          <w:sz w:val="28"/>
          <w:szCs w:val="28"/>
        </w:rPr>
        <w:t>бразовательной программы начального общего образования для слабослышащих и позднооглохших обучающихся с лёгкой умственной отсталостью (интеллектуальными нарушениями).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Для развития потенциала обучающихся могут разрабатываться с участием самих обучающихся и их родителей (законных представителей) индивидуальные учебные планы.</w:t>
      </w:r>
    </w:p>
    <w:p w:rsidR="00C129DD" w:rsidRPr="004239B1" w:rsidRDefault="00C129DD" w:rsidP="00C129DD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образовательного процесса,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обучающихся с лёгкой умственной отсталостью (интеллектуальными нарушениями).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Учебные планы обеспечивают в случаях предусмотренных законодательством Российской Федерации в области образования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7"/>
      </w:r>
      <w:r w:rsidRPr="004239B1">
        <w:rPr>
          <w:rFonts w:ascii="Times New Roman" w:hAnsi="Times New Roman" w:cs="Times New Roman"/>
          <w:sz w:val="28"/>
          <w:szCs w:val="28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устанавливают количество занятий, отводимых на их изучение, по классам (годам) обучения.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Учебный план состоит из двух частей — обязательной части и части, формируемой участниками образовательного процесса.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Обязательная (инвариантная) часть учебного плана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состав учебных предметов обязательных предметных обла</w:t>
      </w:r>
      <w:r w:rsidRPr="004239B1">
        <w:rPr>
          <w:rFonts w:ascii="Times New Roman" w:hAnsi="Times New Roman" w:cs="Times New Roman"/>
          <w:sz w:val="28"/>
          <w:szCs w:val="28"/>
        </w:rPr>
        <w:t>стей, которые должны быть реализованы во всех имеющих государственную аккредитацию общеобразовательных организациях, реализующих адаптированную основную общеобразовательную программу начального общего образования для слабослышащих и позднооглохших обучающихся с лёгкой умственной отсталостью (интеллектуальными нарушениями) и учебное время, отводимое на их изучение по классам (годам) обучения.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>Обязательная (инвариантная) часть учебного плана отражает содержание образования, которое обеспечивает достижение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важнейших целей современного начального образования слабослышащих и позднооглохших обучающихся с интеллектуальными нарушениями:</w:t>
      </w:r>
    </w:p>
    <w:p w:rsidR="00C129DD" w:rsidRPr="004239B1" w:rsidRDefault="00C129DD" w:rsidP="00B049B1">
      <w:pPr>
        <w:pStyle w:val="af0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129DD" w:rsidRPr="004239B1" w:rsidRDefault="00C129DD" w:rsidP="00B049B1">
      <w:pPr>
        <w:pStyle w:val="af0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готовность обучающихся к продолжению образования на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последующих ступенях основного общего образования, их </w:t>
      </w:r>
      <w:r w:rsidRPr="004239B1">
        <w:rPr>
          <w:rFonts w:ascii="Times New Roman" w:hAnsi="Times New Roman" w:cs="Times New Roman"/>
          <w:sz w:val="28"/>
          <w:szCs w:val="28"/>
        </w:rPr>
        <w:t>приобщение к информационным технологиям;</w:t>
      </w:r>
    </w:p>
    <w:p w:rsidR="00C129DD" w:rsidRPr="004239B1" w:rsidRDefault="00C129DD" w:rsidP="00B049B1">
      <w:pPr>
        <w:pStyle w:val="af0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формирование здорового образа жизни, элементарных </w:t>
      </w:r>
      <w:r w:rsidRPr="004239B1">
        <w:rPr>
          <w:rFonts w:ascii="Times New Roman" w:hAnsi="Times New Roman" w:cs="Times New Roman"/>
          <w:sz w:val="28"/>
          <w:szCs w:val="28"/>
        </w:rPr>
        <w:t>правил поведения в экстремальных ситуациях;</w:t>
      </w:r>
    </w:p>
    <w:p w:rsidR="00C129DD" w:rsidRPr="004239B1" w:rsidRDefault="00C129DD" w:rsidP="00B049B1">
      <w:pPr>
        <w:pStyle w:val="af0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личностное развитие обучающегося в соответствии с его индивидуальностью.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4239B1">
        <w:rPr>
          <w:rFonts w:ascii="Times New Roman" w:hAnsi="Times New Roman" w:cs="Times New Roman"/>
          <w:sz w:val="28"/>
          <w:szCs w:val="28"/>
        </w:rPr>
        <w:t>требованиями Стандарта к структуре адаптированной основной общеобразовательной программы начального общего образования слабослышащих и позднооглохших обучающихся с лёгкой умственной отсталостью (интеллектуальными нарушениями), приведены в разделе «Программы учебных предметов, курсов коррекционно-развивающей области» АООП НОО.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Образовательная организация самостоятельно в организации образовательного процесса, в выборе деятельности по каждому предмету (проектная деятельность, практические занятия и т.д.).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color w:val="auto"/>
          <w:sz w:val="28"/>
          <w:szCs w:val="28"/>
        </w:rPr>
        <w:t>Часть учебного плана, формируемая участниками образовательных отношений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реализацию особых (специфических) образовательных потребностей, характерных для слабослышащих и позднооглохших обучающихся с</w:t>
      </w:r>
      <w:r w:rsidRPr="004239B1">
        <w:rPr>
          <w:rFonts w:ascii="Times New Roman" w:hAnsi="Times New Roman" w:cs="Times New Roman"/>
          <w:sz w:val="28"/>
          <w:szCs w:val="28"/>
        </w:rPr>
        <w:t xml:space="preserve"> лёгкой умственной отсталостью (интеллектуальными нарушениями),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а также индивидуальных потребностей каждого обучающегося. В первом дополнительном и 1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>классах в соответствии с сани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тарно­гигиеническими требованиями эта часть отсутствует. Время, отводимое на данную часть, внутри максимально допустимой недельной нагрузки обучающихся может быть использовано:</w:t>
      </w:r>
    </w:p>
    <w:p w:rsidR="00C129DD" w:rsidRPr="004239B1" w:rsidRDefault="00C129DD" w:rsidP="00C129DD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4239B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на увеличение учебных часов, отводимых на изучение отдельных учебных предметов обязательной части; </w:t>
      </w:r>
    </w:p>
    <w:p w:rsidR="00C129DD" w:rsidRPr="004239B1" w:rsidRDefault="00C129DD" w:rsidP="00C129DD">
      <w:pPr>
        <w:tabs>
          <w:tab w:val="left" w:pos="1260"/>
        </w:tabs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на </w:t>
      </w:r>
      <w:r w:rsidRPr="004239B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4239B1">
        <w:rPr>
          <w:rFonts w:ascii="Times New Roman" w:hAnsi="Times New Roman" w:cs="Times New Roman"/>
          <w:sz w:val="28"/>
          <w:szCs w:val="28"/>
        </w:rPr>
        <w:t xml:space="preserve">, обеспечивающих удовлетворение особых образовательных потребностей слабослышащих и позднооглохших обучающихся, развитие речевого слуха и неречевых звучаний, формирование произносительной стороны устной речи и необходимую коррекцию недостатков в психическом и/или физическом развитии;  </w:t>
      </w:r>
    </w:p>
    <w:p w:rsidR="00C129DD" w:rsidRPr="004239B1" w:rsidRDefault="00C129DD" w:rsidP="00C129DD">
      <w:pPr>
        <w:tabs>
          <w:tab w:val="left" w:pos="1260"/>
        </w:tabs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на </w:t>
      </w:r>
      <w:r w:rsidRPr="004239B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4239B1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компьютерные технологии, деловое и творческое письмо и др.); </w:t>
      </w:r>
    </w:p>
    <w:p w:rsidR="00C129DD" w:rsidRPr="004239B1" w:rsidRDefault="00C129DD" w:rsidP="00C129DD">
      <w:pPr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на </w:t>
      </w:r>
      <w:r w:rsidRPr="004239B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4239B1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слабослышащими и позднооглохшими обучающимися с лёгкой умственной отсталостью (интеллектуальными нарушениями)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обучающихся в соответствии с действующими </w:t>
      </w:r>
      <w:r w:rsidRPr="004239B1">
        <w:rPr>
          <w:rFonts w:ascii="Times New Roman" w:hAnsi="Times New Roman"/>
          <w:color w:val="auto"/>
          <w:sz w:val="28"/>
          <w:szCs w:val="28"/>
        </w:rPr>
        <w:t>санитарно-эпидемиологическими требованиями к условиям и организации обучения в образовательных организациях.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часть, формируемую участниками образовательного процесса, входит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  <w:r w:rsidRPr="004239B1">
        <w:rPr>
          <w:rFonts w:ascii="Times New Roman" w:hAnsi="Times New Roman" w:cs="Times New Roman"/>
          <w:i/>
          <w:sz w:val="28"/>
          <w:szCs w:val="28"/>
        </w:rPr>
        <w:t>.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предоставляют обучающимся возможность выбора широкого спектра занятий, направленных на их развитие.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Под внеурочной деятельностью в рамках реализации ФГОС начального общего образования слабослышащих и позднооглохших обучающихся с лёгкой умственной отсталостью (интеллектуальными нарушениями)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общеобразовательной программы.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образования. 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адаптированной основной образовательной программы.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9DD" w:rsidRPr="004239B1" w:rsidRDefault="00C129DD" w:rsidP="00C129DD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Внеурочная деятельность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организуется по направлениям развития личности (спортивно-оздоровительное, нравственное, социальное, общекультурное) в таких формах как индивидуальные и групповые занятия, экскурсии, кружки, секции,  соревнования, проектная деятельность, общественно полезные дела и т. д. 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Коррекционно-развивающее направление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обязательной </w:t>
      </w:r>
      <w:r w:rsidRPr="004239B1">
        <w:rPr>
          <w:rFonts w:ascii="Times New Roman" w:hAnsi="Times New Roman" w:cs="Times New Roman"/>
          <w:sz w:val="28"/>
          <w:szCs w:val="28"/>
        </w:rPr>
        <w:t>частью внеурочной деятельности, поддерживающей процесс освоения содержания АООП НОО.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Содержание этого направления представлено коррекционно-развивающими курсами (индивидуальными занятиями по формированию речевого слуха и произносительной стороны устной речи; по развитию познавательных процессов; фронтальными занятиями по развитию слухового восприятию и технике речи, музыкально-ритмическими занятиями и социально-бытовой ориентировке). На этих курсах преодолеваются специфические для каждого ученика слухоречевые нарушения, что обеспечивает успешность обучения учащихся по образовательным областям АООП НОО.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Кроме того, выбор коррекционно-развивающих курсов</w:t>
      </w:r>
      <w:r w:rsidRPr="004239B1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может осуществляться образовательной организацией самостоятельно, исходя из психофизических особенностей слабослышащих и позднооглохших обучающихся с лёгкой умственной отсталостью (интеллектуальными нарушениями) на основании рекомендаций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психолого-медико-педагогической комиссии и индивидуальной программы реабилитации инвалида. 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Реализация специальных задач по развитию слухового восприятия, речевого слуха, коррекции и компенсации нарушений психического и речевого развития обучающихся  проводится на всех уроках и в сочетании со специальными индивидуальными занятиями по развитию познавательных процессов обучающихся.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Коррекционно-развивающее направление</w:t>
      </w:r>
      <w:r w:rsidRPr="004239B1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является необходимым условием преодоления нарушений в психофизическом и речевом развитии обучающихся данной категории, дополняют и расширяют возможность обучающихся в успешном овладении знаниями, умениями и навыками программного материала. Каждый общеобразовательный и коррекционно–развивающий курс на ступени НОО своим содержанием подготавливает обучающего к переходу на следующую ступень ООО.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с учетом интересов обучающихся и возможностей общеобразовательной организации. 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Организация внеурочной деятельности предполагает, что в этой работе принимают участие все педагогические работники общеобразовательной организации (учителя, учителя-дефектологи, учителя групп продленного дня, воспитатели, педагоги-психологи, социальные педагоги и др.), так же и медицинские работники.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адаптированной основной образовательной программы.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239B1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деятельности, определяя 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образования.</w:t>
      </w:r>
      <w:r w:rsidRPr="004239B1">
        <w:rPr>
          <w:rFonts w:ascii="Times New Roman" w:hAnsi="Times New Roman" w:cs="Times New Roman"/>
          <w:sz w:val="28"/>
          <w:szCs w:val="28"/>
          <w:lang w:eastAsia="zh-CN"/>
        </w:rPr>
        <w:t xml:space="preserve"> Расписание уроков составляется отдельно для уроков и внеурочных занятий. Продолжительность занятий внеурочной деятельности составляет 35-45 минут. Для обучающихся первого дополнительного и 1 классов продолжительность занятий внеурочной деятельности не должна превышать в первом полугодии 35 минут.</w:t>
      </w:r>
    </w:p>
    <w:p w:rsidR="00C129DD" w:rsidRPr="004239B1" w:rsidRDefault="00C129DD" w:rsidP="00C129DD">
      <w:pPr>
        <w:pStyle w:val="a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общеобразовательная организация. </w:t>
      </w:r>
    </w:p>
    <w:p w:rsidR="00C129DD" w:rsidRPr="004239B1" w:rsidRDefault="00C129DD" w:rsidP="00C129DD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Для развития потенциала тех слабослышащих и позднооглохших обучающихся с лёгкой умственной отсталостью (интеллектуальными нарушениями),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4239B1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учебные программы (содержание дисциплин, курсов, моду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лей, формы образования). </w:t>
      </w:r>
    </w:p>
    <w:p w:rsidR="00C129DD" w:rsidRPr="004239B1" w:rsidRDefault="00C129DD" w:rsidP="00C129DD">
      <w:pPr>
        <w:tabs>
          <w:tab w:val="left" w:pos="1515"/>
        </w:tabs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color w:val="000000"/>
          <w:sz w:val="28"/>
          <w:szCs w:val="28"/>
        </w:rPr>
        <w:t xml:space="preserve">График учебного процесса. </w:t>
      </w:r>
      <w:r w:rsidRPr="004239B1">
        <w:rPr>
          <w:rFonts w:ascii="Times New Roman" w:hAnsi="Times New Roman"/>
          <w:color w:val="000000"/>
          <w:sz w:val="28"/>
          <w:szCs w:val="28"/>
        </w:rPr>
        <w:t>Общео</w:t>
      </w:r>
      <w:r w:rsidRPr="004239B1">
        <w:rPr>
          <w:rFonts w:ascii="Times New Roman" w:hAnsi="Times New Roman"/>
          <w:sz w:val="28"/>
          <w:szCs w:val="28"/>
        </w:rPr>
        <w:t>бразовательная организация осуществляет образовательную деятельность по адаптированной основной общеобразовательной программе для слабослышащих и позднооглохших обучающихся с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лёгкой умственной отсталостью (интеллектуальными нарушениями)</w:t>
      </w:r>
      <w:r w:rsidRPr="004239B1">
        <w:rPr>
          <w:rFonts w:ascii="Times New Roman" w:hAnsi="Times New Roman"/>
          <w:sz w:val="28"/>
          <w:szCs w:val="28"/>
        </w:rPr>
        <w:t>.</w:t>
      </w:r>
    </w:p>
    <w:p w:rsidR="00C129DD" w:rsidRPr="004239B1" w:rsidRDefault="00C129DD" w:rsidP="00C129DD">
      <w:pPr>
        <w:tabs>
          <w:tab w:val="left" w:pos="142"/>
        </w:tabs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Учебный план образовательной организации обеспечивает выполнение гигиенических требований к режиму образовательного процесса, установленных </w:t>
      </w:r>
      <w:r w:rsidRPr="004239B1">
        <w:rPr>
          <w:rFonts w:ascii="Times New Roman" w:hAnsi="Times New Roman"/>
          <w:color w:val="auto"/>
          <w:sz w:val="28"/>
          <w:szCs w:val="28"/>
        </w:rPr>
        <w:t>«</w:t>
      </w:r>
      <w:r w:rsidRPr="004239B1">
        <w:rPr>
          <w:rFonts w:ascii="Times New Roman" w:hAnsi="Times New Roman"/>
          <w:sz w:val="28"/>
          <w:szCs w:val="28"/>
        </w:rPr>
        <w:t>Санитарно – эпидемиологически</w:t>
      </w:r>
      <w:r w:rsidRPr="004239B1">
        <w:rPr>
          <w:rFonts w:ascii="Times New Roman" w:hAnsi="Times New Roman"/>
          <w:color w:val="auto"/>
          <w:sz w:val="28"/>
          <w:szCs w:val="28"/>
        </w:rPr>
        <w:t>ми</w:t>
      </w:r>
      <w:r w:rsidRPr="004239B1">
        <w:rPr>
          <w:rFonts w:ascii="Times New Roman" w:hAnsi="Times New Roman"/>
          <w:sz w:val="28"/>
          <w:szCs w:val="28"/>
        </w:rPr>
        <w:t xml:space="preserve"> требования</w:t>
      </w:r>
      <w:r w:rsidRPr="004239B1">
        <w:rPr>
          <w:rFonts w:ascii="Times New Roman" w:hAnsi="Times New Roman"/>
          <w:color w:val="auto"/>
          <w:sz w:val="28"/>
          <w:szCs w:val="28"/>
        </w:rPr>
        <w:t>ми</w:t>
      </w:r>
      <w:r w:rsidRPr="004239B1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организациях» и предусматривает 5-летнее (1-5 класс) освоения адаптированной основной общеобразовательной программы начального общего образования для слабослышащих и позднооглохших обучающихся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с лёгкой умственной отсталостью (интеллектуальными нарушениями)</w:t>
      </w:r>
      <w:r w:rsidRPr="004239B1">
        <w:rPr>
          <w:rFonts w:ascii="Times New Roman" w:hAnsi="Times New Roman"/>
          <w:sz w:val="28"/>
          <w:szCs w:val="28"/>
        </w:rPr>
        <w:t xml:space="preserve">. Выбор продолжительности обучения (за счет введения первого дополнительного класса)  (6 лет) остается за образовательной организацией, исходя из возможностей региона в подготовке слабослышащих и позднооглохших детей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с лёгкой умственной отсталостью (интеллектуальными нарушениями) </w:t>
      </w:r>
      <w:r w:rsidRPr="004239B1">
        <w:rPr>
          <w:rFonts w:ascii="Times New Roman" w:hAnsi="Times New Roman"/>
          <w:sz w:val="28"/>
          <w:szCs w:val="28"/>
        </w:rPr>
        <w:t xml:space="preserve">к обучению в школе. </w:t>
      </w:r>
    </w:p>
    <w:p w:rsidR="00C129DD" w:rsidRPr="004239B1" w:rsidRDefault="00C129DD" w:rsidP="00C129DD">
      <w:pPr>
        <w:tabs>
          <w:tab w:val="left" w:pos="142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4239B1">
        <w:rPr>
          <w:rFonts w:ascii="Times New Roman" w:hAnsi="Times New Roman"/>
          <w:color w:val="auto"/>
          <w:sz w:val="28"/>
          <w:szCs w:val="28"/>
        </w:rPr>
        <w:t>с действующим законодательством</w:t>
      </w:r>
      <w:r w:rsidRPr="004239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39B1">
        <w:rPr>
          <w:rFonts w:ascii="Times New Roman" w:hAnsi="Times New Roman"/>
          <w:color w:val="auto"/>
          <w:sz w:val="28"/>
          <w:szCs w:val="28"/>
        </w:rPr>
        <w:t>образовательная организация</w:t>
      </w:r>
      <w:r w:rsidRPr="004239B1">
        <w:rPr>
          <w:rFonts w:ascii="Times New Roman" w:hAnsi="Times New Roman"/>
          <w:color w:val="000000"/>
          <w:sz w:val="28"/>
          <w:szCs w:val="28"/>
        </w:rPr>
        <w:t xml:space="preserve"> имеет право самостоятельно определять продолжительность учебной недели (5- дневной, либо 6-дневной</w:t>
      </w:r>
      <w:r w:rsidRPr="004239B1">
        <w:rPr>
          <w:rFonts w:ascii="Times New Roman" w:hAnsi="Times New Roman"/>
          <w:sz w:val="28"/>
          <w:szCs w:val="28"/>
        </w:rPr>
        <w:t xml:space="preserve"> учебной недели).</w:t>
      </w:r>
    </w:p>
    <w:p w:rsidR="00C129DD" w:rsidRPr="004239B1" w:rsidRDefault="00C129DD" w:rsidP="00C129DD">
      <w:pPr>
        <w:tabs>
          <w:tab w:val="left" w:pos="-142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Продолжительность учебного года  - для обучающихся первого дополнительного -1 класса — 33 недели, для 2-5 классов — не менее 34 недель.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В первом дополнительном - 1 классе обучающимся устанавливаются дополнительные каникулы в третьей четверти. Продолжительность каникул для обучающихся во 2-4 (5) классах не менее 30 календарных дней в течение учебного года, летом - не менее 8 недель.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При максимально допустимой нагрузке в течение учебного дня количество уроков не должно превышать: в первом дополнительном - 1 классе - 4 уроков в день, один день в неделю -5 уроков, во 2-5-ых классах – не более 5 уроков в день.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Возможно использование в первых классах «ступенчатого» режима обучения. В сентябре, октябре проводится ежедневно 3 урока по 35 минут каждый.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обучающихся, предлагается на четвертых уроках использовать не только классно-урочную, но и иные формы организации учебного процесса. В ноябре — декабре — по 4 урока по 35 минут каждый; в январе — мае по 4 урока по 40 минут каждый + 5 минут физкультурная пауза.</w:t>
      </w:r>
      <w:r w:rsidRPr="004239B1">
        <w:rPr>
          <w:rFonts w:ascii="Times New Roman" w:hAnsi="Times New Roman"/>
          <w:sz w:val="28"/>
          <w:szCs w:val="28"/>
        </w:rPr>
        <w:t xml:space="preserve"> Обучение учащихся первого дополнительного - 1 класса проводится без балльного оценивания знаний.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 xml:space="preserve">Во 2-4(5) классах продолжительность уроков - 40-45 минут Формы организации образовательного процесса, могут чередоваться между учебной и внеурочной деятельности в рамках расписания. 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 xml:space="preserve">Расписание в образовательной организации для слабослышащих и позднооглохших обучающихся с интеллектуальными нарушениями строится с учётом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трудные, и более лёгкие для восприятия обучающимися предметы, что может снижать утомляемость обучающихся и не допускает их перегрузки (в соответствии с Уставом общеобразовательного учреждения (организации).  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 xml:space="preserve">Реализация вариативной части учебного плана обеспечивает индивидуальный характер развития обучающихся с учетом тяжести речевого недоразвития, особенностей их эмоционально – психического развития, интересов и склонностей.              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Учебный план сохраняет преемственность изучаемых учебных предметов на каждой ступени с учетом специфики, направленной на преодоление речевого недоразвития и связанных с ним особенностей психического развития обучающихся.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 xml:space="preserve">В учебном плане дополнительно предусмотрены занятия коррекционно – развивающей области. В максимальную нагрузку не входят часы занятий, включенные в коррекционно – развивающую область. </w:t>
      </w:r>
    </w:p>
    <w:p w:rsidR="00C129DD" w:rsidRPr="004239B1" w:rsidRDefault="00C129DD" w:rsidP="00C129DD">
      <w:pPr>
        <w:tabs>
          <w:tab w:val="left" w:pos="0"/>
        </w:tabs>
        <w:spacing w:after="0" w:line="360" w:lineRule="auto"/>
        <w:ind w:firstLine="708"/>
        <w:jc w:val="both"/>
        <w:rPr>
          <w:sz w:val="28"/>
          <w:szCs w:val="28"/>
        </w:rPr>
      </w:pPr>
      <w:r w:rsidRPr="004239B1">
        <w:rPr>
          <w:rFonts w:ascii="Times New Roman" w:hAnsi="Times New Roman"/>
          <w:color w:val="000000"/>
          <w:sz w:val="28"/>
          <w:szCs w:val="28"/>
        </w:rPr>
        <w:t>Расписание уроков составляется отдельно для обязательной части учебного плана, коррекционно – развивающей области, направлений внеурочной деятельности. Между началом выше перечисленных занятий  и последним уроком рекомендуется устраивать перерыв продолжительностью не менее 45 минут.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Нагрузка обучающихся регулируется за счет увеличения продолжительности обучения, коррекционной направленности учебного процесса, позволяющий формировать полноценные умения и навыки учебной деятельности слабослышащих и позднооглохших обучающихся с интеллектуальными нарушениями. </w:t>
      </w:r>
    </w:p>
    <w:p w:rsidR="00C129DD" w:rsidRPr="004239B1" w:rsidRDefault="00C129DD" w:rsidP="00C129DD">
      <w:pPr>
        <w:pStyle w:val="14TexstOSNOVA1012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По АООП НОО (вариант 2.3.) слабослышащие и позднооглохшие школьники с лёгкой умственной отсталостью (интеллектуальными нарушениями)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потребностями. Наполняемость специального класса не может превышать 5  детей.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>Особенностями учебного плана для слабослышащих и позднооглохших обучающихся</w:t>
      </w:r>
      <w:r w:rsidRPr="004239B1">
        <w:rPr>
          <w:rFonts w:ascii="Times New Roman" w:hAnsi="Times New Roman" w:cs="Times New Roman"/>
          <w:sz w:val="28"/>
          <w:szCs w:val="28"/>
        </w:rPr>
        <w:t xml:space="preserve"> (вариант 2.3.). На ступени начального образования предметная область «Речь и речевая практика» представлена учебными предметами «Русский язык», «Чтение», «Развитие речи», «Предметно-практическое обучение». Учебный предмет «Русский язык» включает набор предметов: «Обучение грамоте», «Формирование грамматического строя речи».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Учебные предметы «Формирование грамматического строя речи», «Развитие речи» обеспечивают учащимся достижение уровня начального общего образования, коррекцию и формирование грамматического строя речи, способствуют развитию словесной речи (в письменной и устной форме).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получению, преобразованию и применению новых знаний. 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предметной области «Филология» в  1-м дополнительном классе особое место занимает специальный интегративный коррекционный предмет «Предметно-практическое обучение», который сочетает в себе компетенции двух предметных областей – филологии и технологии. Учебный предмет «Предметно-практическое обучение» направлен на формирование житейских понятий, развитие мышления, разговорной и монологической речи в устной и письменной формах, совершенствование предметно – практической деятельности, формирование рудовых умений и навыков, включая умение работать в коллективе и целенаправленное воспитание школьников. Ситуативность предметно-практической деятельности обеспечивает активное овладение обучающими с нарушением слуха речевыми навыками.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Учебный предмет «Предметно-практическое обучение» предполагает реализацию принципа связи речевого развития с предметно-практической деятельностью обучающихся, с целенаправленным  обучением разговорной и монологической  (устной и письменной) речи.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Количество часов, отводимых на изучение учебных предметов, входящих в «Русский язык» («Обучение грамоте», «Формирование грамматического строя речи»), а также учебных предметов «Чтение», «Развитие речи», «Предметно-практическое обучение» может корректироваться в рамках предметной области «Язык и речевая практика» с учётом психофизических особенностей слабослышащих и позднооглохших обучающихся с интеллектуальными нарушениями.</w:t>
      </w:r>
    </w:p>
    <w:p w:rsidR="00C129DD" w:rsidRPr="004239B1" w:rsidRDefault="00C129DD" w:rsidP="00C12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Ситуативность предметно-практической деятельности обеспечивает активное овладение обучающими с нарушением слуха речевыми навыками.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Коррекционно-развивающее направление представлено обязательными индивидуальными занятиями по формированию речевого слуха и произносительной стороны устной речи; по развитию познавательных процессов; фронтальными занятиями по развитию слухового восприятии и технике речи, музыкально-ритмическими занятиями и занятиями по социально-бытовой ориентировке. Эти занятия способствуют преодолению нарушений в развитии обучающихся, достижению предметных, социальных и коммуникативных компетенций, предусмотренных начальным общим образованием (вариант 2.3). Часы коррекционно-развивающей области обязательны и проводятся в течение всего учебного дня. 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9B1">
        <w:rPr>
          <w:rFonts w:ascii="Times New Roman" w:hAnsi="Times New Roman" w:cs="Times New Roman"/>
          <w:b/>
          <w:bCs/>
          <w:sz w:val="24"/>
          <w:szCs w:val="24"/>
        </w:rPr>
        <w:t>Примерный годовой учебный план начального общего образования</w:t>
      </w:r>
    </w:p>
    <w:p w:rsidR="00C129DD" w:rsidRPr="004239B1" w:rsidRDefault="00C129DD" w:rsidP="00C129DD">
      <w:pPr>
        <w:pStyle w:val="Heading"/>
        <w:spacing w:after="12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4239B1">
        <w:rPr>
          <w:rFonts w:ascii="Times New Roman" w:hAnsi="Times New Roman" w:cs="Times New Roman"/>
          <w:sz w:val="24"/>
          <w:szCs w:val="24"/>
        </w:rPr>
        <w:t xml:space="preserve">слабослышащих и позднооглохших обучающихся </w:t>
      </w:r>
      <w:r w:rsidRPr="004239B1">
        <w:rPr>
          <w:rFonts w:ascii="Times New Roman" w:hAnsi="Times New Roman" w:cs="Times New Roman"/>
          <w:bCs w:val="0"/>
          <w:sz w:val="24"/>
          <w:szCs w:val="24"/>
        </w:rPr>
        <w:t>(вариант 2.3.)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2520"/>
        <w:gridCol w:w="720"/>
        <w:gridCol w:w="720"/>
        <w:gridCol w:w="720"/>
        <w:gridCol w:w="720"/>
        <w:gridCol w:w="720"/>
        <w:gridCol w:w="720"/>
        <w:gridCol w:w="1080"/>
      </w:tblGrid>
      <w:tr w:rsidR="00C129DD" w:rsidRPr="004239B1" w:rsidTr="00C129DD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129DD" w:rsidRPr="004239B1" w:rsidRDefault="00C129DD" w:rsidP="00C129D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C129DD" w:rsidRPr="004239B1" w:rsidTr="00C129DD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129DD" w:rsidRPr="004239B1" w:rsidTr="00C129DD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Речь и речевая практика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Русский язык (обучение грамоте, формирование грамматического строя речи)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C129DD" w:rsidRPr="004239B1" w:rsidTr="00C129DD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C129DD" w:rsidRPr="004239B1" w:rsidTr="00C129DD">
        <w:trPr>
          <w:trHeight w:val="32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C129DD" w:rsidRPr="004239B1" w:rsidTr="00C129DD">
        <w:trPr>
          <w:trHeight w:val="3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Предметно-практическое обучение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129DD" w:rsidRPr="004239B1" w:rsidTr="00C129D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</w:tr>
      <w:tr w:rsidR="00C129DD" w:rsidRPr="004239B1" w:rsidTr="00C129DD">
        <w:trPr>
          <w:trHeight w:val="82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C129DD" w:rsidRPr="004239B1" w:rsidTr="00C129DD">
        <w:trPr>
          <w:trHeight w:val="27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129DD" w:rsidRPr="004239B1" w:rsidTr="00C129D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129DD" w:rsidRPr="004239B1" w:rsidTr="00C129DD">
        <w:trPr>
          <w:trHeight w:val="4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129DD" w:rsidRPr="004239B1" w:rsidTr="00C129D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4242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неделе)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годовая нагрузка 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4514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(включая коррекционно-развивающую область)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Коррекционно-развивающая область: 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1.  Формирование речевого слуха и произносительной стороны устной речи (индивидуальные занятия)*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2. Развитие слухового восприятия и техника речи (фронтальные занятия)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3. Музыкально-ритмические занятия</w:t>
            </w: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4. Развитие познавательной сферы*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5. Социально-бытовая ориентировка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C129DD" w:rsidRPr="004239B1" w:rsidTr="00C129DD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6534</w:t>
            </w:r>
          </w:p>
        </w:tc>
      </w:tr>
    </w:tbl>
    <w:p w:rsidR="00C129DD" w:rsidRPr="004239B1" w:rsidRDefault="00C129DD" w:rsidP="00C129DD">
      <w:pPr>
        <w:spacing w:after="0" w:line="240" w:lineRule="auto"/>
        <w:ind w:left="-426"/>
        <w:contextualSpacing/>
        <w:jc w:val="both"/>
        <w:rPr>
          <w:sz w:val="24"/>
          <w:szCs w:val="24"/>
        </w:rPr>
      </w:pPr>
      <w:r w:rsidRPr="004239B1">
        <w:rPr>
          <w:rFonts w:ascii="Times New Roman" w:hAnsi="Times New Roman" w:cs="Times New Roman"/>
          <w:color w:val="auto"/>
          <w:sz w:val="24"/>
          <w:szCs w:val="24"/>
        </w:rPr>
        <w:t>*- на обязательные индивидуальные занятия по формированию речевого слуха и произносительной стороны речи, а также на дополнительные коррекционные занятия «Развитие познавательных процессов» количество часов в неделю указано из расчета на одного ученика. Общая недельная нагрузка на класс зависит от количества учеников в классе.</w:t>
      </w:r>
    </w:p>
    <w:p w:rsidR="00C129DD" w:rsidRPr="004239B1" w:rsidRDefault="00C129DD" w:rsidP="00C12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29DD" w:rsidRPr="004239B1" w:rsidRDefault="00C129DD" w:rsidP="00C12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9B1">
        <w:rPr>
          <w:rFonts w:ascii="Times New Roman" w:hAnsi="Times New Roman" w:cs="Times New Roman"/>
          <w:b/>
          <w:bCs/>
          <w:sz w:val="24"/>
          <w:szCs w:val="24"/>
        </w:rPr>
        <w:t>Примерный недельный учебный план начального общего образования</w:t>
      </w:r>
    </w:p>
    <w:p w:rsidR="00C129DD" w:rsidRPr="004239B1" w:rsidRDefault="00C129DD" w:rsidP="00C129D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B1">
        <w:rPr>
          <w:rFonts w:ascii="Times New Roman" w:hAnsi="Times New Roman" w:cs="Times New Roman"/>
          <w:b/>
          <w:bCs/>
          <w:sz w:val="24"/>
          <w:szCs w:val="24"/>
        </w:rPr>
        <w:t xml:space="preserve">слабослышащих и позднооглохших обучающихся </w:t>
      </w:r>
      <w:r w:rsidRPr="004239B1">
        <w:rPr>
          <w:rFonts w:ascii="Times New Roman" w:hAnsi="Times New Roman" w:cs="Times New Roman"/>
          <w:b/>
          <w:sz w:val="24"/>
          <w:szCs w:val="24"/>
        </w:rPr>
        <w:t>(вариант 2.3.)</w:t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303"/>
        <w:gridCol w:w="709"/>
        <w:gridCol w:w="567"/>
        <w:gridCol w:w="567"/>
        <w:gridCol w:w="567"/>
        <w:gridCol w:w="567"/>
        <w:gridCol w:w="567"/>
        <w:gridCol w:w="959"/>
      </w:tblGrid>
      <w:tr w:rsidR="00C129DD" w:rsidRPr="004239B1" w:rsidTr="00C129DD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C129DD" w:rsidRPr="004239B1" w:rsidTr="00C129DD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9DD" w:rsidRPr="004239B1" w:rsidTr="00C129DD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Русский язык (обучение грамоте, формирование грамматического строя речи)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129DD" w:rsidRPr="004239B1" w:rsidTr="00C129DD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129DD" w:rsidRPr="004239B1" w:rsidTr="00C129DD">
        <w:trPr>
          <w:trHeight w:val="32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129DD" w:rsidRPr="004239B1" w:rsidTr="00C129DD">
        <w:trPr>
          <w:trHeight w:val="3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Предметно-практическое обучение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9DD" w:rsidRPr="004239B1" w:rsidTr="00C129D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129DD" w:rsidRPr="004239B1" w:rsidTr="00C129DD">
        <w:trPr>
          <w:trHeight w:val="70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9DD" w:rsidRPr="004239B1" w:rsidTr="00C129DD">
        <w:trPr>
          <w:trHeight w:val="660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9DD" w:rsidRPr="004239B1" w:rsidTr="00C129D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29DD" w:rsidRPr="004239B1" w:rsidTr="00C129DD">
        <w:trPr>
          <w:trHeight w:val="40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29DD" w:rsidRPr="004239B1" w:rsidTr="00C129D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неделе)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(включая коррекционно-развивающую область)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Коррекционно-развивающая область: 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1. Формирование речевого слуха и произносительной стороны устной речи (индивидуальные занятия)*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2. Развитие слухового восприятия и техника речи (фронтальные занятия)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3. Музыкально-ритмические занятия</w:t>
            </w: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4. Развитие познавательной сферы*</w:t>
            </w:r>
          </w:p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5. Социально-бытовая ориентировка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129DD" w:rsidRPr="004239B1" w:rsidTr="00C129DD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DD" w:rsidRPr="004239B1" w:rsidRDefault="00C129DD" w:rsidP="00C1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B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</w:tbl>
    <w:p w:rsidR="00C129DD" w:rsidRPr="004239B1" w:rsidRDefault="00C129DD" w:rsidP="00C129DD">
      <w:pPr>
        <w:spacing w:after="0" w:line="240" w:lineRule="auto"/>
        <w:ind w:left="-426"/>
        <w:contextualSpacing/>
        <w:jc w:val="both"/>
        <w:rPr>
          <w:sz w:val="24"/>
          <w:szCs w:val="24"/>
        </w:rPr>
      </w:pPr>
      <w:r w:rsidRPr="004239B1">
        <w:rPr>
          <w:rFonts w:ascii="Times New Roman" w:hAnsi="Times New Roman" w:cs="Times New Roman"/>
          <w:color w:val="auto"/>
          <w:sz w:val="24"/>
          <w:szCs w:val="24"/>
        </w:rPr>
        <w:t>*- на обязательные индивидуальные занятия по формированию речевого слуха и произносительной стороны речи, а также на дополнительные коррекционные занятия «Развитие познавательных процессов» количество часов в неделю указано из расчета на одного ученика. Общая недельная нагрузка на класс зависит от количества учеников в классе.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Pr="004239B1" w:rsidRDefault="00020E51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C129DD" w:rsidRPr="004239B1">
        <w:rPr>
          <w:rFonts w:ascii="Times New Roman" w:hAnsi="Times New Roman" w:cs="Times New Roman"/>
          <w:b/>
          <w:color w:val="auto"/>
          <w:sz w:val="28"/>
          <w:szCs w:val="28"/>
        </w:rPr>
        <w:t>.2.2. Система условий реализации адаптированной основной общеобразовательной программы начального общего образования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Кадровые условия</w:t>
      </w:r>
    </w:p>
    <w:p w:rsidR="00C129DD" w:rsidRPr="004239B1" w:rsidRDefault="00C129DD" w:rsidP="00C129DD">
      <w:pPr>
        <w:pStyle w:val="af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Уровень квалификации работников, ре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а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ли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зу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ющих АООП НОО слабослышащих и позднооглохших обучающихся, для каждой занимаемой должности дол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жен соответствовать квалификационным характеристикам по со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от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вет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с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ву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ю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щей должности.</w:t>
      </w:r>
    </w:p>
    <w:p w:rsidR="00C129DD" w:rsidRPr="004239B1" w:rsidRDefault="00C129DD" w:rsidP="00C129DD">
      <w:pPr>
        <w:pStyle w:val="afa"/>
        <w:spacing w:line="360" w:lineRule="auto"/>
        <w:ind w:firstLine="708"/>
        <w:jc w:val="center"/>
        <w:rPr>
          <w:rFonts w:ascii="Times New Roman" w:hAnsi="Times New Roman"/>
          <w:i/>
          <w:iCs/>
          <w:sz w:val="28"/>
          <w:szCs w:val="28"/>
        </w:rPr>
      </w:pPr>
      <w:r w:rsidRPr="004239B1">
        <w:rPr>
          <w:rFonts w:ascii="Times New Roman" w:hAnsi="Times New Roman"/>
          <w:i/>
          <w:iCs/>
          <w:sz w:val="28"/>
          <w:szCs w:val="28"/>
        </w:rPr>
        <w:t xml:space="preserve">Требования к кадровому обеспечению АООП НОО  слабослышащих </w:t>
      </w:r>
      <w:r w:rsidRPr="004239B1">
        <w:rPr>
          <w:rFonts w:ascii="Times New Roman" w:hAnsi="Times New Roman"/>
          <w:i/>
          <w:iCs/>
          <w:sz w:val="28"/>
          <w:szCs w:val="28"/>
        </w:rPr>
        <w:br/>
        <w:t xml:space="preserve">и позднооглохших обучающихся, реализующейся в условиях обучения </w:t>
      </w:r>
      <w:r w:rsidRPr="004239B1">
        <w:rPr>
          <w:rFonts w:ascii="Times New Roman" w:hAnsi="Times New Roman"/>
          <w:i/>
          <w:iCs/>
          <w:sz w:val="28"/>
          <w:szCs w:val="28"/>
        </w:rPr>
        <w:br/>
        <w:t>в отдельных классах (вариант 2.3.)</w:t>
      </w:r>
    </w:p>
    <w:p w:rsidR="00C129DD" w:rsidRPr="004239B1" w:rsidRDefault="00C129DD" w:rsidP="00C129DD">
      <w:pPr>
        <w:pStyle w:val="af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Требования к кадровому обеспечению АООП НОО слабослышащих и позднооглохших обучающихся, реализующейся в условиях обучения в отдельных классах должны соответствовать требованиям к кадровому обеспечению АООП НОО для слабослышащих и позднооглохших обучающихся, реализующейся в условиях отдельных образовательных организаций.</w:t>
      </w:r>
    </w:p>
    <w:p w:rsidR="00C129DD" w:rsidRPr="004239B1" w:rsidRDefault="00C129DD" w:rsidP="00C129DD">
      <w:pPr>
        <w:pStyle w:val="afa"/>
        <w:spacing w:line="360" w:lineRule="auto"/>
        <w:ind w:firstLine="708"/>
        <w:jc w:val="center"/>
        <w:rPr>
          <w:rFonts w:ascii="Times New Roman" w:hAnsi="Times New Roman"/>
          <w:i/>
          <w:iCs/>
          <w:sz w:val="28"/>
          <w:szCs w:val="28"/>
        </w:rPr>
      </w:pPr>
      <w:r w:rsidRPr="004239B1">
        <w:rPr>
          <w:rFonts w:ascii="Times New Roman" w:hAnsi="Times New Roman"/>
          <w:i/>
          <w:iCs/>
          <w:sz w:val="28"/>
          <w:szCs w:val="28"/>
        </w:rPr>
        <w:t xml:space="preserve">Требования к кадровому обеспечению АООП НОО  слабослышащих </w:t>
      </w:r>
      <w:r w:rsidRPr="004239B1">
        <w:rPr>
          <w:rFonts w:ascii="Times New Roman" w:hAnsi="Times New Roman"/>
          <w:i/>
          <w:iCs/>
          <w:sz w:val="28"/>
          <w:szCs w:val="28"/>
        </w:rPr>
        <w:br/>
        <w:t xml:space="preserve">и позднооглохших обучающихся, реализующейся в условиях отдельных образовательных организаций (вариант 2.3) 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i/>
          <w:iCs/>
          <w:color w:val="auto"/>
          <w:sz w:val="28"/>
          <w:szCs w:val="28"/>
        </w:rPr>
        <w:t>Учитель-дефектолог (сурдопедагог), у</w:t>
      </w:r>
      <w:r w:rsidRPr="004239B1">
        <w:rPr>
          <w:i/>
          <w:iCs/>
          <w:sz w:val="28"/>
          <w:szCs w:val="28"/>
        </w:rPr>
        <w:t xml:space="preserve">читель начальных классов </w:t>
      </w:r>
      <w:r w:rsidRPr="004239B1">
        <w:rPr>
          <w:sz w:val="28"/>
          <w:szCs w:val="28"/>
        </w:rPr>
        <w:t xml:space="preserve">должны иметь высшее профессиональное педагогическое образование в области сурдопедагогики по одному из вариантов программ подготовки: 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«Специальное (дефектологическое) образование», профиль подготовки «Сурдопедагогика» (квалификация/степень – бакалавр), либо по магистерской программе соответствующей направленности (квалификация/степень – магистр);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«Педагогика», профиль подготовки «Образование лиц с нарушением слуха» либо по магистерской программе соответствующей направленности;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специальности «Сурдопедагогика» с получением квалификации «Учитель-сурдопедагог».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i/>
          <w:iCs/>
          <w:color w:val="auto"/>
          <w:sz w:val="28"/>
          <w:szCs w:val="28"/>
        </w:rPr>
      </w:pPr>
      <w:r w:rsidRPr="004239B1">
        <w:rPr>
          <w:i/>
          <w:iCs/>
          <w:color w:val="auto"/>
          <w:sz w:val="28"/>
          <w:szCs w:val="28"/>
        </w:rPr>
        <w:t>Учитель музыкально-ритмических занятий</w:t>
      </w:r>
      <w:r w:rsidRPr="004239B1">
        <w:rPr>
          <w:color w:val="auto"/>
          <w:sz w:val="28"/>
          <w:szCs w:val="28"/>
        </w:rPr>
        <w:t xml:space="preserve"> должен иметь высшее образование, аналогичное </w:t>
      </w:r>
      <w:r w:rsidRPr="004239B1">
        <w:rPr>
          <w:i/>
          <w:iCs/>
          <w:color w:val="auto"/>
          <w:sz w:val="28"/>
          <w:szCs w:val="28"/>
        </w:rPr>
        <w:t>учителю-дефектологу (сурдопедагог), учителю начальных классов</w:t>
      </w:r>
      <w:r w:rsidRPr="004239B1">
        <w:rPr>
          <w:color w:val="auto"/>
          <w:sz w:val="28"/>
          <w:szCs w:val="28"/>
        </w:rPr>
        <w:t xml:space="preserve"> и</w:t>
      </w:r>
      <w:r w:rsidRPr="004239B1">
        <w:rPr>
          <w:color w:val="auto"/>
        </w:rPr>
        <w:t xml:space="preserve"> </w:t>
      </w:r>
      <w:r w:rsidRPr="004239B1">
        <w:rPr>
          <w:color w:val="auto"/>
          <w:sz w:val="28"/>
          <w:szCs w:val="28"/>
        </w:rPr>
        <w:t>музыкальную подготовку, позволяющую формировать у глухих обучающихся различные виды музыкально – ритмической деятельности или высшее музыкально–педагогическое образование с обязательным прохождением профессиональной переподготовки по направлению «Сурдопедагогика».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Воспитатели, </w:t>
      </w:r>
      <w:r w:rsidRPr="004239B1">
        <w:rPr>
          <w:rFonts w:ascii="Times New Roman" w:hAnsi="Times New Roman" w:cs="Times New Roman"/>
          <w:sz w:val="28"/>
          <w:szCs w:val="28"/>
        </w:rPr>
        <w:t xml:space="preserve">принимающие участие в реализации АООП НОО, должны иметь высшее или среднее профессиональное образование по одному из вариантов программ подготовки: 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- по специальности «Специальная педагогика в специальных (коррекционных) образовательных учреждениях» или «Специальное дошкольное образование» с обязательным прохождением профессиональной переподготовки или повышение квалификации в области сурдопедагогики, подтверждённой сертификатом установленного образца;  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специальности «Сурдопедагогика» с получением квалификации «Учитель-сурдопедагог»;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«Педагогика», профиль подготовки «Образование лиц с нарушением слуха» либо по магистерской программе соответствующей направленности;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«Специальное (дефектологическое) образование», профиль подготовки «Сурдопедагогика» (квалификация/степень – бакалавр), либо по магистерской программе соответствующей направленности (квалификация/степень – магистр);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-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сурдопедагогики, подтвержденной сертификатом установленного образца. 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i/>
          <w:iCs/>
          <w:sz w:val="28"/>
          <w:szCs w:val="28"/>
        </w:rPr>
        <w:t xml:space="preserve">Педагогические работники – </w:t>
      </w:r>
      <w:r w:rsidRPr="004239B1">
        <w:rPr>
          <w:sz w:val="28"/>
          <w:szCs w:val="28"/>
        </w:rPr>
        <w:t>педагог-психолог, учитель рисования, учитель физической культуры,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образца.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i/>
          <w:iCs/>
          <w:sz w:val="28"/>
          <w:szCs w:val="28"/>
        </w:rPr>
        <w:t>Руководящие работники (административный персонал) –</w:t>
      </w:r>
      <w:r w:rsidRPr="004239B1">
        <w:rPr>
          <w:sz w:val="28"/>
          <w:szCs w:val="28"/>
        </w:rPr>
        <w:t xml:space="preserve">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образца.</w:t>
      </w:r>
    </w:p>
    <w:p w:rsidR="00C129DD" w:rsidRPr="004239B1" w:rsidRDefault="00C129DD" w:rsidP="00C129D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</w:rPr>
      </w:pPr>
      <w:r w:rsidRPr="004239B1">
        <w:rPr>
          <w:sz w:val="28"/>
          <w:szCs w:val="28"/>
        </w:rPr>
        <w:t xml:space="preserve">При необходимости в процесс реализации ПрАООП НОО для слабослышащих и позднооглохших обучающихся </w:t>
      </w:r>
      <w:r w:rsidRPr="004239B1">
        <w:rPr>
          <w:rFonts w:cs="Times New Roman"/>
          <w:i/>
          <w:sz w:val="28"/>
        </w:rPr>
        <w:t xml:space="preserve">(вариант С) </w:t>
      </w:r>
      <w:r w:rsidRPr="004239B1">
        <w:rPr>
          <w:sz w:val="28"/>
          <w:szCs w:val="28"/>
        </w:rPr>
        <w:t xml:space="preserve">образовательная организация может временно или постоянно обеспечить (по рекомендации психолого-медико-педагогической комиссии) участие </w:t>
      </w:r>
      <w:r w:rsidRPr="004239B1">
        <w:rPr>
          <w:i/>
          <w:sz w:val="28"/>
          <w:szCs w:val="28"/>
        </w:rPr>
        <w:t xml:space="preserve">тьютора </w:t>
      </w:r>
      <w:r w:rsidRPr="004239B1">
        <w:rPr>
          <w:rFonts w:cs="Times New Roman"/>
          <w:sz w:val="28"/>
        </w:rPr>
        <w:t>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:rsidR="00C129DD" w:rsidRPr="004239B1" w:rsidRDefault="00C129DD" w:rsidP="00C129D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</w:rPr>
      </w:pPr>
      <w:r w:rsidRPr="004239B1">
        <w:rPr>
          <w:rFonts w:cs="Times New Roman"/>
          <w:sz w:val="28"/>
        </w:rPr>
        <w:t>В процессе реализации АООП НОО слабослышащих и позднооглохших обучающихся (вариант 2.3.)</w:t>
      </w:r>
      <w:r w:rsidRPr="004239B1">
        <w:rPr>
          <w:rFonts w:cs="Times New Roman"/>
          <w:i/>
          <w:sz w:val="28"/>
        </w:rPr>
        <w:t xml:space="preserve"> </w:t>
      </w:r>
      <w:r w:rsidRPr="004239B1">
        <w:rPr>
          <w:rFonts w:cs="Times New Roman"/>
          <w:sz w:val="28"/>
        </w:rPr>
        <w:t xml:space="preserve">образовательная организация может временно или постоянно обеспечить участие </w:t>
      </w:r>
      <w:r w:rsidRPr="004239B1">
        <w:rPr>
          <w:rFonts w:cs="Times New Roman"/>
          <w:i/>
          <w:sz w:val="28"/>
        </w:rPr>
        <w:t>ассистента (помощника)</w:t>
      </w:r>
      <w:r w:rsidRPr="004239B1">
        <w:rPr>
          <w:rStyle w:val="a4"/>
          <w:rFonts w:eastAsia="Arial Unicode MS" w:cs="Times New Roman"/>
          <w:sz w:val="28"/>
        </w:rPr>
        <w:footnoteReference w:id="8"/>
      </w:r>
      <w:r w:rsidRPr="004239B1">
        <w:rPr>
          <w:rFonts w:cs="Times New Roman"/>
          <w:sz w:val="28"/>
        </w:rPr>
        <w:t xml:space="preserve">, который должен иметь образование не ниже общего среднего и пройти соответствующую программу подготовки.  </w:t>
      </w:r>
    </w:p>
    <w:p w:rsidR="00C129DD" w:rsidRPr="004239B1" w:rsidRDefault="00C129DD" w:rsidP="00C129D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</w:rPr>
      </w:pPr>
      <w:r w:rsidRPr="004239B1">
        <w:rPr>
          <w:rFonts w:cs="Times New Roman"/>
          <w:sz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C129DD" w:rsidRPr="004239B1" w:rsidRDefault="00C129DD" w:rsidP="00C129DD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также имеет право включать в штатное расписание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инженера,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имеющего соответствующую квалификацию в обслуживании электроакустической аппаратуры.</w:t>
      </w:r>
    </w:p>
    <w:p w:rsidR="00C129DD" w:rsidRPr="004239B1" w:rsidRDefault="00C129DD" w:rsidP="00C129DD">
      <w:pPr>
        <w:pStyle w:val="2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процессе реализации АООП НОО для слабослышащих и позднооглохших обучающихся (вариант 2.3.)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239B1">
        <w:rPr>
          <w:color w:val="FF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рамках сетевого взаимодействия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при необходимости должны быть организованы консультации специалистов медицинских и других организаций, которые не включены в штатное расписание образовательной организации (врач - сурдолог, психиатр, невропатолог, офтальмолог, ортопед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 При необходимости, с учетом соответствующих показаний,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в рамках сетевого взаимодействия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осуществляется медицинское сопровождение обучающихся. 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Финансовые условия</w:t>
      </w:r>
    </w:p>
    <w:p w:rsidR="00C129DD" w:rsidRPr="004239B1" w:rsidRDefault="00C129DD" w:rsidP="00C129DD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Финансовое обеспечение государственных гарантий на получение 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слабослышащими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и позднооглохшими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 соответствии со Стандартом.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Финансовые условия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 должны</w:t>
      </w:r>
      <w:r w:rsidRPr="004239B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1) обеспечивать возможность выполнения требований Стандарта 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 условиям реализации и структуре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2) обеспечивать реализацию обязательной части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3) отражать структуру и объем расходов, необходимых для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, а также механизм их формирования.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НОО 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расходами на оплату труда работников, реализующих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C129DD" w:rsidRPr="004239B1" w:rsidRDefault="00C129DD" w:rsidP="00C129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иными расходами, связанными с реализацией и обеспечением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НОО, в том числе с круглосуточным пребыванием обучающихся с ОВЗ в организации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29DD" w:rsidRPr="004239B1" w:rsidRDefault="00C129DD" w:rsidP="00C129DD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Финансовое обеспечение должно соответствовать специфике кадровых и материально-технических условий, определенных для каждого варианта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</w:rPr>
        <w:t xml:space="preserve"> для разных групп </w:t>
      </w:r>
      <w:r w:rsidRPr="004239B1">
        <w:rPr>
          <w:rFonts w:ascii="Times New Roman" w:hAnsi="Times New Roman" w:cs="Times New Roman"/>
          <w:spacing w:val="-2"/>
          <w:sz w:val="28"/>
          <w:szCs w:val="28"/>
        </w:rPr>
        <w:t>слабослышащих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129DD" w:rsidRPr="004239B1" w:rsidRDefault="00C129DD" w:rsidP="00C129DD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Требования к материально-техническим условиям.</w:t>
      </w:r>
    </w:p>
    <w:p w:rsidR="00C129DD" w:rsidRPr="004239B1" w:rsidRDefault="00C129DD" w:rsidP="00C129DD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spacing w:val="-3"/>
          <w:sz w:val="28"/>
          <w:szCs w:val="28"/>
        </w:rPr>
        <w:t xml:space="preserve">Определение нормативных затрат на оказание </w:t>
      </w:r>
    </w:p>
    <w:p w:rsidR="00C129DD" w:rsidRPr="004239B1" w:rsidRDefault="00C129DD" w:rsidP="00C129D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239B1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C129DD" w:rsidRPr="004239B1" w:rsidRDefault="00C129DD" w:rsidP="00C129DD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>Финансирование государственной услуги рассчитывается с учетом рекомендаций ПМПК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ИПР инвалида, школьного психолого-педагогического консилиума в соответствии с кадровыми и материально-техническими условиями реализации АООП НОО слабослышащих и позднооглохших обучающихся, требованиями к наполняемости классов в соответствии с СанПиН.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C129DD" w:rsidRPr="004239B1" w:rsidRDefault="00C129DD" w:rsidP="00C129DD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239B1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239B1">
        <w:rPr>
          <w:rFonts w:ascii="Times New Roman" w:hAnsi="Times New Roman"/>
          <w:b/>
          <w:i/>
          <w:sz w:val="40"/>
          <w:szCs w:val="40"/>
        </w:rPr>
        <w:t xml:space="preserve">      З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/>
          <w:sz w:val="24"/>
          <w:szCs w:val="24"/>
        </w:rPr>
        <w:t xml:space="preserve"> </w:t>
      </w:r>
      <w:r w:rsidRPr="004239B1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очр </w:t>
      </w:r>
      <w:r w:rsidRPr="004239B1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r w:rsidRPr="004239B1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239B1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239B1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З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/>
          <w:sz w:val="24"/>
          <w:szCs w:val="24"/>
        </w:rPr>
        <w:t xml:space="preserve"> </w:t>
      </w:r>
      <w:r w:rsidRPr="004239B1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239B1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r w:rsidRPr="004239B1">
        <w:rPr>
          <w:rFonts w:ascii="Times New Roman" w:hAnsi="Times New Roman"/>
          <w:sz w:val="28"/>
          <w:szCs w:val="28"/>
          <w:vertAlign w:val="subscript"/>
        </w:rPr>
        <w:t>очр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perscript"/>
        </w:rPr>
        <w:t>_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 w:rsidRPr="004239B1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239B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 xml:space="preserve">- объем </w:t>
      </w:r>
      <w:r w:rsidRPr="004239B1">
        <w:rPr>
          <w:rFonts w:ascii="Times New Roman" w:hAnsi="Times New Roman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C129DD" w:rsidRPr="004239B1" w:rsidRDefault="00C129DD" w:rsidP="00C129DD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239B1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C129DD" w:rsidRPr="004239B1" w:rsidRDefault="00C129DD" w:rsidP="00C129DD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очр=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гу+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28"/>
          <w:szCs w:val="28"/>
          <w:vertAlign w:val="subscript"/>
        </w:rPr>
        <w:t>очр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239B1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bscript"/>
        </w:rPr>
        <w:t>гу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239B1">
        <w:rPr>
          <w:rFonts w:ascii="Times New Roman" w:hAnsi="Times New Roman"/>
          <w:sz w:val="28"/>
          <w:szCs w:val="28"/>
        </w:rPr>
        <w:t>государственной услуги;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НЗ </w:t>
      </w:r>
      <w:r w:rsidRPr="004239B1">
        <w:rPr>
          <w:rFonts w:ascii="Times New Roman" w:hAnsi="Times New Roman"/>
          <w:sz w:val="28"/>
          <w:szCs w:val="28"/>
          <w:vertAlign w:val="subscript"/>
        </w:rPr>
        <w:t>он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C129DD" w:rsidRPr="004239B1" w:rsidRDefault="00C129DD" w:rsidP="00C129DD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239B1">
        <w:rPr>
          <w:rFonts w:ascii="Times New Roman" w:hAnsi="Times New Roman"/>
          <w:spacing w:val="-4"/>
          <w:sz w:val="28"/>
          <w:szCs w:val="28"/>
        </w:rPr>
        <w:br/>
      </w:r>
      <w:r w:rsidRPr="004239B1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определяются </w:t>
      </w:r>
      <w:r w:rsidRPr="004239B1">
        <w:rPr>
          <w:rFonts w:ascii="Times New Roman" w:hAnsi="Times New Roman"/>
          <w:sz w:val="28"/>
          <w:szCs w:val="28"/>
        </w:rPr>
        <w:t>по формуле: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b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Cs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 +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 xml:space="preserve"> НЗ 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 xml:space="preserve">НЗ 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пп   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  <w:r w:rsidRPr="004239B1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C129DD" w:rsidRPr="004239B1" w:rsidRDefault="00C129DD" w:rsidP="00C129D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         </w:t>
      </w:r>
      <w:r w:rsidRPr="004239B1">
        <w:rPr>
          <w:rFonts w:ascii="Times New Roman" w:hAnsi="Times New Roman"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гу </w:t>
      </w:r>
      <w:r w:rsidRPr="004239B1">
        <w:rPr>
          <w:rFonts w:ascii="Times New Roman" w:hAnsi="Times New Roman"/>
          <w:sz w:val="28"/>
          <w:szCs w:val="28"/>
        </w:rPr>
        <w:t>- н</w:t>
      </w:r>
      <w:r w:rsidRPr="004239B1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239B1">
        <w:rPr>
          <w:rFonts w:ascii="Times New Roman" w:hAnsi="Times New Roman"/>
          <w:spacing w:val="-4"/>
          <w:sz w:val="28"/>
          <w:szCs w:val="28"/>
        </w:rPr>
        <w:br/>
      </w:r>
      <w:r w:rsidRPr="004239B1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Cs/>
          <w:spacing w:val="-3"/>
          <w:sz w:val="28"/>
          <w:szCs w:val="28"/>
        </w:rPr>
        <w:t>НЗ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НЗ </w:t>
      </w:r>
      <w:r w:rsidRPr="004239B1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239B1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в том числе затраты </w:t>
      </w:r>
      <w:r w:rsidRPr="004239B1">
        <w:rPr>
          <w:rFonts w:ascii="Times New Roman" w:hAnsi="Times New Roman"/>
          <w:sz w:val="28"/>
          <w:szCs w:val="28"/>
        </w:rPr>
        <w:t>на</w:t>
      </w:r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ассистивные устройства, специальные компьютерные программы и другие </w:t>
      </w:r>
      <w:r w:rsidRPr="004239B1">
        <w:rPr>
          <w:rFonts w:ascii="Times New Roman" w:hAnsi="Times New Roman"/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4239B1"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НЗ </w:t>
      </w:r>
      <w:r w:rsidRPr="004239B1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r w:rsidRPr="004239B1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spacing w:val="-1"/>
          <w:sz w:val="28"/>
          <w:szCs w:val="28"/>
        </w:rPr>
        <w:t>нормативные прочие прямые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в том числе затраты на приобретение расходных материалов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 (в соответствии</w:t>
      </w:r>
      <w:r w:rsidRPr="004239B1"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4239B1">
        <w:rPr>
          <w:rFonts w:ascii="Times New Roman" w:hAnsi="Times New Roman"/>
          <w:spacing w:val="-1"/>
          <w:sz w:val="28"/>
          <w:szCs w:val="28"/>
        </w:rPr>
        <w:t>по АООП типа j</w:t>
      </w:r>
      <w:r w:rsidRPr="004239B1">
        <w:rPr>
          <w:rFonts w:ascii="Times New Roman" w:hAnsi="Times New Roman"/>
          <w:sz w:val="28"/>
          <w:szCs w:val="28"/>
        </w:rPr>
        <w:t>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239B1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C129DD" w:rsidRPr="004239B1" w:rsidRDefault="00C129DD" w:rsidP="00C129DD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239B1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239B1">
        <w:rPr>
          <w:rFonts w:ascii="Times New Roman" w:hAnsi="Times New Roman"/>
          <w:spacing w:val="-3"/>
          <w:sz w:val="28"/>
          <w:szCs w:val="28"/>
        </w:rPr>
        <w:t>оказания единицы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239B1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239B1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C129DD" w:rsidRPr="004239B1" w:rsidRDefault="00C129DD" w:rsidP="00C129DD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239B1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239B1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239B1">
        <w:rPr>
          <w:rFonts w:ascii="Times New Roman" w:hAnsi="Times New Roman"/>
          <w:spacing w:val="-2"/>
          <w:sz w:val="28"/>
          <w:szCs w:val="28"/>
        </w:rPr>
        <w:br/>
      </w:r>
      <w:r w:rsidRPr="004239B1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C129DD" w:rsidRPr="004239B1" w:rsidRDefault="00C129DD" w:rsidP="00C129DD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начального общего образования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слабослышащих и позднооглохших</w:t>
      </w:r>
      <w:r w:rsidRPr="004239B1">
        <w:rPr>
          <w:rFonts w:ascii="Times New Roman" w:hAnsi="Times New Roman"/>
          <w:sz w:val="28"/>
          <w:szCs w:val="28"/>
        </w:rPr>
        <w:t xml:space="preserve"> обучающихся:</w:t>
      </w:r>
    </w:p>
    <w:p w:rsidR="00C129DD" w:rsidRPr="004239B1" w:rsidRDefault="00C129DD" w:rsidP="00C129DD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реализация АООП начального общего образования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/>
          <w:sz w:val="28"/>
          <w:szCs w:val="28"/>
        </w:rPr>
        <w:t>обучающихся может определяться по формуле:</w:t>
      </w:r>
    </w:p>
    <w:p w:rsidR="00C129DD" w:rsidRPr="004239B1" w:rsidRDefault="00C129DD" w:rsidP="00C129DD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= ЗП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12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239B1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C129DD" w:rsidRPr="004239B1" w:rsidRDefault="00C129DD" w:rsidP="00C129DD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отгу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239B1">
        <w:rPr>
          <w:rFonts w:ascii="Times New Roman" w:hAnsi="Times New Roman"/>
          <w:bCs/>
          <w:sz w:val="28"/>
          <w:szCs w:val="28"/>
        </w:rPr>
        <w:t>н</w:t>
      </w:r>
      <w:r w:rsidRPr="004239B1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начального общего образования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/>
          <w:sz w:val="28"/>
          <w:szCs w:val="28"/>
        </w:rPr>
        <w:t>обучающимся;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руб./мес.;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C129DD" w:rsidRPr="004239B1" w:rsidRDefault="00C129DD" w:rsidP="00C129D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/>
          <w:sz w:val="28"/>
          <w:szCs w:val="28"/>
        </w:rPr>
        <w:t>K</w:t>
      </w:r>
      <w:r w:rsidRPr="004239B1"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239B1">
        <w:rPr>
          <w:rFonts w:ascii="Times New Roman" w:hAnsi="Times New Roman"/>
          <w:i/>
          <w:sz w:val="28"/>
          <w:szCs w:val="28"/>
        </w:rPr>
        <w:t xml:space="preserve"> – </w:t>
      </w:r>
      <w:r w:rsidRPr="004239B1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239B1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 w:rsidRPr="004239B1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>302;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239B1">
          <w:rPr>
            <w:rFonts w:ascii="Times New Roman" w:hAnsi="Times New Roman"/>
            <w:bCs/>
            <w:i/>
            <w:iCs/>
            <w:sz w:val="28"/>
            <w:szCs w:val="28"/>
            <w:lang w:val="en-US"/>
          </w:rPr>
          <w:t>K</w:t>
        </w:r>
        <w:r w:rsidRPr="004239B1">
          <w:rPr>
            <w:rFonts w:ascii="Times New Roman" w:hAnsi="Times New Roman"/>
            <w:bCs/>
            <w:i/>
            <w:iCs/>
            <w:sz w:val="28"/>
            <w:szCs w:val="28"/>
            <w:vertAlign w:val="superscript"/>
          </w:rPr>
          <w:t>2</w:t>
        </w:r>
      </w:smartTag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учитывающий применение районных коэффициентов и процентных надбавок к заработной плате за стаж работы в районах Крайнего Севера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приравненных к ним местностях (при наличии данных коэффициентов).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 и к нормативным затратам на содержание имущества. Нормативные затраты на общехозяйственные нужды определяются по формуле: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он=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отпп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ком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вс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где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отпп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услуги)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соответствии с кадровыми и материально-техническими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4239B1">
        <w:rPr>
          <w:rFonts w:ascii="Times New Roman" w:hAnsi="Times New Roman"/>
          <w:sz w:val="28"/>
          <w:szCs w:val="28"/>
        </w:rPr>
        <w:t xml:space="preserve">– нормативные затраты  на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(с учетом площади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отнесенных к нормативным затратам на содержание имущества);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закрепленного за организацией на праве оперативного управления или приобретенным организацией за счет средств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 также недвижимого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находящегося у организации на основании договора аренды или безвозмездного пользования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4239B1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C129DD" w:rsidRPr="004239B1" w:rsidRDefault="00C129DD" w:rsidP="00C129DD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4239B1">
        <w:rPr>
          <w:rFonts w:ascii="Times New Roman" w:hAnsi="Times New Roman"/>
          <w:sz w:val="28"/>
          <w:szCs w:val="28"/>
        </w:rPr>
        <w:t xml:space="preserve">- нормативные затраты на приобретение транспортных услуг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C129DD" w:rsidRPr="004239B1" w:rsidRDefault="00C129DD" w:rsidP="00C129DD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r w:rsidRPr="004239B1">
        <w:rPr>
          <w:rFonts w:ascii="Times New Roman" w:hAnsi="Times New Roman"/>
          <w:sz w:val="28"/>
          <w:szCs w:val="28"/>
        </w:rPr>
        <w:t xml:space="preserve"> - прочие нормативные затраты на общехозяйственные нужды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обучающихся).</w:t>
      </w:r>
    </w:p>
    <w:p w:rsidR="00C129DD" w:rsidRPr="004239B1" w:rsidRDefault="00C129DD" w:rsidP="00C129DD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услуги, </w:t>
      </w:r>
      <w:r w:rsidRPr="004239B1">
        <w:rPr>
          <w:rFonts w:ascii="Times New Roman" w:hAnsi="Times New Roman"/>
          <w:spacing w:val="-2"/>
          <w:sz w:val="28"/>
          <w:szCs w:val="28"/>
        </w:rPr>
        <w:t>включая ассистента, медицинских работников, необходимых для сопровождения слабослышащих и позднооглохших обучающихся, инженера по обслуживанию специальных технических средств и ассистивных устройств)</w:t>
      </w:r>
      <w:r w:rsidRPr="004239B1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утвержденному руководителем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 в пределах фонда оплаты труда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чтобы обеспечивать покрытие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C129DD" w:rsidRPr="004239B1" w:rsidRDefault="00C129DD" w:rsidP="00C129DD">
      <w:pPr>
        <w:spacing w:after="0" w:line="360" w:lineRule="auto"/>
        <w:ind w:firstLine="709"/>
        <w:jc w:val="both"/>
      </w:pPr>
      <w:r w:rsidRPr="004239B1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C129DD" w:rsidRPr="004239B1" w:rsidRDefault="00C129DD" w:rsidP="00C129DD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Материально-технические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4239B1">
        <w:rPr>
          <w:rFonts w:ascii="Times New Roman" w:hAnsi="Times New Roman" w:cs="Times New Roman"/>
          <w:color w:val="00000A"/>
          <w:sz w:val="28"/>
          <w:szCs w:val="28"/>
        </w:rPr>
        <w:t>Материально-технические условия – общие характеристики ин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ф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ра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структуры, включая параметры информационно-образовательной среды общеобразовательной организации. Материально-техническое обеспечение школьного образования слабослышащих и позднооглохших обучающихся должно отвечать их особым образовательным потребностям. В связи с этим в структуре материально-технического обеспечения процесса образования слабослышащих и позднооглохших обучающихся должна быть отражена специфика к: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организации пространства, в котором обучается слабослышащий и позднооглохший обучающийся;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организации временного режима обучения;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техническим средствам комфортного доступа слабослышащего и позднооглохшего ребёнка с лёгкой умственной отсталостью (интеллектуальными нарушениями) к образованию;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техническим средствам обучения слабослышащих и позднооглохших обучающихся с лёгкой умственной отсталостью (интеллектуальными нарушениями),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обеспечению условий для организации обучения и взаимодействия специалистов, их сотрудничества с родителями (законными представителями) слабослышащих и позднооглохших обучающихся;</w:t>
      </w:r>
    </w:p>
    <w:p w:rsidR="00C129DD" w:rsidRPr="004239B1" w:rsidRDefault="00C129DD" w:rsidP="00B049B1">
      <w:pPr>
        <w:numPr>
          <w:ilvl w:val="0"/>
          <w:numId w:val="3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обучающихся с нарушением слуха.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 ориентированы не только на слабослышащих и позднооглохших обучающихся с лёгкой умственной отсталостью (интеллектуальными нарушениями), но и на всех участников процесса образования. Это необходимостью дифференциации и индивидуализации процесса образования обучающихся с нарушением слуха. 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общеобразовательной организации, где можно осуществлять подготовку необходимых индивидуализированных материалов для процесса обучения ребёнка с нарушением слуха.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сетевая,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процесса координации и взаимодействия специалистов разного профиля, вовлечённых в процесс образования, родителей (законных представителей) слабослышащего и позднооглохшего обучающегося с лёгкой умственной отсталостью (интеллектуальными нарушениями). В случае необходимости организации удаленной работы, специалисты обеспечиваются полным комплектом компьютерного и  периферийного  оборудования.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  <w:u w:val="single"/>
        </w:rPr>
        <w:t>Информационное обеспечение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включает необходимую нормативно-правовую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Должны быть созданы условия для функционирования современной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информационно-образовательной среды</w:t>
      </w:r>
      <w:r w:rsidRPr="004239B1">
        <w:rPr>
          <w:rFonts w:ascii="Times New Roman" w:hAnsi="Times New Roman" w:cs="Times New Roman"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 (в том числе, флеш-тренажеров,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Информационно-образовательная среда общеобразовательной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планирование образовательного процесса;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учреждениями и организациями.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Функционирование информационной образовательной среды обеспечивается средствами ИКТ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10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При реализации общеобразовательных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pStyle w:val="27"/>
        <w:ind w:left="0"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Для слабослышащих и позднооглохших детей с лёгкой умственной отсталостью (интеллектуальными нарушениями)  предусматриваются определенные формы социальной и образовательной интеграции, учитывающие особенности и возможности обучающихся. Это требует координации действий, обязательного, регулярного и качественного взаимодействия специалистов, работающих как со слабослышащими и позднооглохшими обучающимися, так и с их сверстниками с нормальным слухом.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организации пространства</w:t>
      </w:r>
      <w:r w:rsidRPr="004239B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Материально-технические условия реализации адаптированной основной общеобразовательной программы начального общего образования должны обеспечивать: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1)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2)   соблюдение: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санитарно-бытовых условий (наличие оборудованных гардеробов, санузлов, мест личной гигиены и т. д.);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социально-бытовых условий (наличие оборудованного рабочего места, учительской, комнаты психологической разгрузки и т.д.);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пожарной и электробезопасности;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требований охраны труда;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своевременных сроков и необходимых объемов текущего и капитального ремонта.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3) возможность для беспрепятственного доступа обучающихся к информации, объектам инфраструктуры образовательного учреждения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3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C129DD" w:rsidRPr="004239B1" w:rsidRDefault="00C129DD" w:rsidP="00C129DD">
      <w:pPr>
        <w:pStyle w:val="Standard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  <w:t>Материально-техническая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нормам, нормам охраны труда работников образовательных учреждениям, предъявляемым к:</w:t>
      </w:r>
    </w:p>
    <w:p w:rsidR="00C129DD" w:rsidRPr="004239B1" w:rsidRDefault="00C129DD" w:rsidP="00B049B1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участку (территории) общеобразовательной организации (площадь, инсоляция, освещение, размещение, необходимый набор зон для обеспечения образовательной и хозяйственной деятельности образовательной организации и их оборудование);</w:t>
      </w:r>
    </w:p>
    <w:p w:rsidR="00C129DD" w:rsidRPr="004239B1" w:rsidRDefault="00C129DD" w:rsidP="00B049B1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зданию общеобразовательной организации (высота и архитектура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 и отдыха, структура которых должна обеспечивать возможность для организации урочной и внеурочной учебной деятельности);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помещениям библиотек (площадь, размещение рабочих зон, наличие читального зала, число читательских мест, медиатеки); 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актовому и спортивному залу, </w:t>
      </w:r>
      <w:r w:rsidRPr="004239B1">
        <w:rPr>
          <w:color w:val="auto"/>
          <w:sz w:val="28"/>
          <w:szCs w:val="28"/>
        </w:rPr>
        <w:t>залу для проведения музыкально-ритмических занятий, лечебной физкультуре;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осуществления образовательного и коррекционно-развивающего процессов: классам, кабинетам для индивидуальных занятий,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медицинского персонала;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мебели, офисному оснащению и хозяйственному инвентарю;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туалетам, душевым, коридорам и другим помещениям;</w:t>
      </w:r>
    </w:p>
    <w:p w:rsidR="00C129DD" w:rsidRPr="004239B1" w:rsidRDefault="00C129DD" w:rsidP="00B049B1">
      <w:pPr>
        <w:pStyle w:val="Default"/>
        <w:numPr>
          <w:ilvl w:val="0"/>
          <w:numId w:val="4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расходным </w:t>
      </w:r>
      <w:r w:rsidRPr="004239B1">
        <w:rPr>
          <w:sz w:val="28"/>
          <w:szCs w:val="28"/>
        </w:rPr>
        <w:t>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носители цифровой информации).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 и др.);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получения информации различными способами из разных источников 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4"/>
      </w:r>
      <w:r w:rsidRPr="004239B1">
        <w:rPr>
          <w:rFonts w:ascii="Times New Roman" w:hAnsi="Times New Roman" w:cs="Times New Roman"/>
          <w:sz w:val="28"/>
          <w:szCs w:val="28"/>
        </w:rPr>
        <w:t>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создания материальных объектов, в том числе произведений искусства;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обработки материалов и информации с использованием технологических инструментов;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проектирования и конструирования, в том числе моделей с цифровым управлением и обратной связью;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физического развития, участия в спортивных соревнованиях и играх;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планирования учебного процесса, фиксирования его реализации в целом и отдельных этапов;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размещения своих материалов и работ в информационной среде образовательной организации;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проведения массовых мероприятий, собраний, представлений; организации отдыха и питания.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Важным условием организации пространства, в котором обучаются обучающиеся с нарушением слуха, является: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-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</w:t>
      </w:r>
      <w:r w:rsidRPr="004239B1">
        <w:rPr>
          <w:rFonts w:ascii="Times New Roman" w:hAnsi="Times New Roman"/>
          <w:color w:val="auto"/>
          <w:sz w:val="28"/>
          <w:szCs w:val="28"/>
        </w:rPr>
        <w:t>– системы</w:t>
      </w:r>
      <w:r w:rsidRPr="004239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проецирование на большой экран);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регулирование уровня шума в помещении;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обеспечение надлежащими звуковыми средствами воспроизведения информации: акустическими устройствами (речевые синтезаторы, речевые оповещатели, громкоговорители, репродукторы и т.п.), в том числе устройства звукового дублирования визуальной информации, а также вспомогательными аудиосистемами с индукционными контурами и их элементами (устройства звукового дублирования, наушники и др.);</w:t>
      </w:r>
    </w:p>
    <w:p w:rsidR="00C129DD" w:rsidRPr="004239B1" w:rsidRDefault="00C129DD" w:rsidP="00C129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обеспечение беспроводным оборудование (на радиопринципе или инфракрасном излучении) при постоянном пользовании слабослышащими и позднооглохшими обучающимися индивидуальными слуховыми аппаратами или кохлеарными имплантами (или кохлеарным имплантом и  индивидуальным слуховым аппаратом) с учётом медицинских показаний. 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Наполняемость класса, в котором обучаются слабослышащие и позднооглохшие обучающиеся с интеллектуальной недостаточностью не может превышать 5 человек (вариант 2.3).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Для слабослышащих и позднооглохших обучающихся, не имевших дошкольной подготовки и/или по уровню своего развития не готовых к освоению программы с 1 класса, предусматривается первый дополнительный класс. 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Специальный класс организуется при образовательной организации, реализующей АООП НОО слабослышащих и позднооглохших обучающихся, или другой образовательной организации при обязательном соблюдении всего комплекса условий и необходимого ресурсного обеспечения, приведенных в данном варианте Стандарте.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Обучающимся с нарушением слуха должна быть предоставлена возможность проживания в организации, осуществляющей образовательную деятельность, в случае удаленности общеобразовательной организации от места жительства ребенка. </w:t>
      </w:r>
    </w:p>
    <w:p w:rsidR="00C129DD" w:rsidRPr="004239B1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Общеобразовательная организация должна содержать оборудованные комфортные помещения, включая учебные кабинеты, специальные кабинеты фронтальной работы и индивидуальной работы  по развитию слухового восприятия и обучению произношения, кабинеты психологов, кабинет информатики, спальни, столовую, спортивный зал, санитарные, игровые и бытовые комнаты и др.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Учебные кабинеты, включая кабинеты начальных классов, кабинеты для фронтальных и индивидуальных занятий по развитию слухового восприятия и произносительной стороны речи, для музыкально – ритмических занятий оборудуются  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обучающихся; в образовательной организации необходимо иметь приборы для исследования слуха  - тональный и речевой аудиометры. 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аппаратами, или аппаратом и кохлеарным имплантом, или двумя кохлеарными имплантами (с учётом медицинских показаний); в процессе учебной и внеучебной деятельности используется беспроводная аппаратура, например, </w:t>
      </w:r>
      <w:r w:rsidRPr="004239B1">
        <w:rPr>
          <w:sz w:val="28"/>
          <w:szCs w:val="28"/>
          <w:lang w:val="en-US"/>
        </w:rPr>
        <w:t>FM</w:t>
      </w:r>
      <w:r w:rsidRPr="004239B1">
        <w:rPr>
          <w:sz w:val="28"/>
          <w:szCs w:val="28"/>
        </w:rPr>
        <w:t>- система. Предусматривается бережное отношение детей и взрослых к индивидуальным аппаратам и кохлеарным имплантам.</w:t>
      </w:r>
    </w:p>
    <w:p w:rsidR="00C129DD" w:rsidRPr="004239B1" w:rsidRDefault="00C129DD" w:rsidP="00C12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классных помещениях необходимо предусмотреть специальные места для хранения </w:t>
      </w:r>
      <w:r w:rsidRPr="004239B1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Pr="004239B1">
        <w:rPr>
          <w:rFonts w:ascii="Times New Roman" w:hAnsi="Times New Roman" w:cs="Times New Roman"/>
          <w:sz w:val="28"/>
          <w:szCs w:val="28"/>
        </w:rPr>
        <w:t xml:space="preserve"> –систем, зарядных устройств, батареек, а также специальные места хранения индивидуальных слуховых аппаратов и др. в спальнях интерната во время сна ребёнка.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Специальными условиями является также продуманность</w:t>
      </w:r>
      <w:r w:rsidRPr="004239B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Для создания оптимальных условий обучения организуются учебные места для проведения, как индивидуальной, так и групповой форм обучения, предусматриваются места для отдыха и проведения свободного времени, организации других видов деятельности. Для детей с нарушениями опорно-двигательного аппарата необходима специальная мебель, подобранная с учетом характера и структуры  двигательного нарушения.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Для размещения дидактического материала в поле зрения обучающихся, имеющих, помимо нарушений слуха,  недостатки зрения, необходимы специально оборудованные места для размещения: ковролиновых и/или магнитных досок, фланелеграфов и др. Должна быть предусмотрена необходимая освещенность помещений с учетом состояния зрения детей. </w:t>
      </w:r>
    </w:p>
    <w:p w:rsidR="00C129DD" w:rsidRPr="004239B1" w:rsidRDefault="00C129DD" w:rsidP="00C129DD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получении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нарушением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слуха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могут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предоставлены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услуги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сурдопереводчика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желании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самих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детей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родителей</w:t>
      </w:r>
      <w:r w:rsidRPr="004239B1">
        <w:rPr>
          <w:rFonts w:ascii="Times New Roman"/>
          <w:spacing w:val="2"/>
          <w:sz w:val="28"/>
          <w:szCs w:val="28"/>
        </w:rPr>
        <w:t>)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5"/>
      </w:r>
      <w:r w:rsidRPr="004239B1">
        <w:rPr>
          <w:rFonts w:ascii="Times New Roman"/>
          <w:spacing w:val="2"/>
          <w:sz w:val="28"/>
          <w:szCs w:val="28"/>
          <w:vertAlign w:val="superscript"/>
        </w:rPr>
        <w:t>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00000A"/>
          <w:sz w:val="28"/>
          <w:szCs w:val="28"/>
          <w:u w:val="single"/>
        </w:rPr>
        <w:t>Организация временного режима обучения</w:t>
      </w:r>
      <w:r w:rsidRPr="004239B1">
        <w:rPr>
          <w:rFonts w:ascii="Times New Roman" w:hAnsi="Times New Roman" w:cs="Times New Roman"/>
          <w:color w:val="00000A"/>
          <w:sz w:val="28"/>
          <w:szCs w:val="28"/>
          <w:u w:val="single"/>
        </w:rPr>
        <w:t>.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Временной режим образования слабослышащих и позднооглохших обучающихся с лёгкой умственной отсталостью (интеллектуальными нарушениями) (учебный год, учебная неделя, день) устанавливается в соответствии с законодательно закрепленными  нормативами (ФЗ «Об образовании в РФ», СанПиН, приказы Министерства</w:t>
      </w:r>
      <w:r w:rsidRPr="004239B1">
        <w:rPr>
          <w:rFonts w:ascii="Times New Roman" w:hAnsi="Times New Roman" w:cs="Times New Roman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образования и др.), а также локальными актами образовательной организации.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Обучение слабослышащих и позднооглохших обучающихся с лёгкой умственной отсталостью (интеллектуальными нарушениями) организуется в первую смену. Продолжительность урока: первый дополнительный и 1 класс - 35мин.; 2-4 классы от 40 мин. до 45мин. В середине каждого урока  проводится  физкультурная минутка (проводимые физкультурные минутки направлены на снятие общего мышечного напряжения и коррекцию осанки обучающихся, кроме того включаются обязательные упражнения для снятия зрительного напряжения и активизации зрительной системы). Психолого-медико-педагогическое сопровождение слабослышащих и позднооглохших обучающихся в процессе освоения АООП НОО (вариант 2.3) реализуется в урочное и внеурочное время и осуществляется следующими специалистами: педагогами, психологами, медицинскими работниками (врач-педиатр, врач-сурдолог, медицинская сестра).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режиме образовательной организации предусмотрено проведение прогулки (1час.) на свежем воздухе, во второй половине дня;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Во второй половине дня согласно режима образовательной организации проводятся занятия в рамках дополнительного образования.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Организации рабочего места.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Каждый учебный класс может быть оборудован 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аудио технику.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 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</w:r>
    </w:p>
    <w:p w:rsidR="00C129DD" w:rsidRPr="004239B1" w:rsidRDefault="00C129DD" w:rsidP="00C129DD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общеобразовательных организациях, реализующих АООП НОО (вариант 2.3), 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 иметь возможность воспринимать информацию слухозрительно и на слух,  видеть фон за педагогом.</w:t>
      </w:r>
    </w:p>
    <w:p w:rsidR="00C129DD" w:rsidRPr="004239B1" w:rsidRDefault="00C129DD" w:rsidP="00C129DD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239B1">
        <w:rPr>
          <w:color w:val="auto"/>
          <w:sz w:val="28"/>
          <w:szCs w:val="28"/>
        </w:rPr>
        <w:t>При организации учебного места учитываются особенности психофизического развития обучающегося, состояние 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</w:r>
    </w:p>
    <w:p w:rsidR="00C129DD" w:rsidRPr="004239B1" w:rsidRDefault="00C129DD" w:rsidP="00C129DD">
      <w:pPr>
        <w:pStyle w:val="18TexstSPISOK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0" w:firstLine="0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4239B1">
        <w:rPr>
          <w:rFonts w:ascii="Times New Roman" w:hAnsi="Times New Roman" w:cs="Times New Roman"/>
          <w:i/>
          <w:sz w:val="28"/>
          <w:szCs w:val="28"/>
        </w:rPr>
        <w:tab/>
      </w:r>
      <w:r w:rsidRPr="004239B1">
        <w:rPr>
          <w:rFonts w:ascii="Times New Roman" w:hAnsi="Times New Roman" w:cs="Times New Roman"/>
          <w:i/>
          <w:sz w:val="28"/>
          <w:szCs w:val="28"/>
        </w:rPr>
        <w:tab/>
        <w:t>Технические средства обучения, включая специализированные компьютерные инструменты обучения, ориентированные на удовлетворение особых образовательных потребностей.</w:t>
      </w:r>
      <w:r w:rsidRPr="004239B1">
        <w:rPr>
          <w:rFonts w:ascii="Times New Roman"/>
        </w:rPr>
        <w:t xml:space="preserve">  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Обязательным условием является обеспечение слабослышащего и позднооглохшего ученика с лёгкой умственной отсталостью (интеллектуальными нарушениями) индивидуальной современной электроакустической и звукоусиливающей аппаратурой. Бинауральное (двустороннее) слухопротезирование современными цифровыми слуховыми аппаратами и/или двусторонняя имплантация и/или одновременное пользование имплантом и индивидуальным слуховым аппаратом (с учётом медицинских показаний)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позволяют повысить эффективность восприятия звучащей речи и неречевых звучаний, а также локализовать звук в пространстве, в том числе быстро находить говорящего. Целесообразно оснащение учебного процесса дополнительными техническими средствами, обеспечивающими оптимальные условия для восприятия устной речи при повышенном уровне шума. Среди них коммуникационные системы (системы FM-радио), программно-аппаратные комплексы (Soft –board, мультимедиа и оверхед–проекторы),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 характеристиками собственной речи.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4239B1">
        <w:rPr>
          <w:spacing w:val="2"/>
          <w:sz w:val="28"/>
          <w:szCs w:val="28"/>
        </w:rPr>
        <w:t>К необходимым техническим средствам обучения относятся специализированные компьютерные инструменты обучения, ориентированные на удовлетворение особых образовательных потребностей слабослышащих и позднооглохших обучающихся с лёгкой умственной отсталостью.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Для полноценного образования детей необходимы технические средства, к которым относятся ассистирующие / вспомогательные технологии. Для  слабослышащих и позднооглохших обучающихся с лёгкой умственной отсталостью (интеллектуальные нарушения), имеющих нарушения опорно-двигательного аппарата: индивидуальные технические средства передвижения (кресла-коляски, ходунки, вертикализаторы, костыли, «крабы», трости, велосипеды; средства, облегчающие самообслуживание: специальные предметы обихода (посуда, мебель и др.); специальные компьютерные приспособления.</w:t>
      </w:r>
    </w:p>
    <w:p w:rsidR="00C129DD" w:rsidRPr="004239B1" w:rsidRDefault="00C129DD" w:rsidP="00C129DD">
      <w:pPr>
        <w:pStyle w:val="Default"/>
        <w:spacing w:line="360" w:lineRule="auto"/>
        <w:ind w:firstLine="709"/>
        <w:jc w:val="both"/>
      </w:pPr>
      <w:r w:rsidRPr="004239B1">
        <w:rPr>
          <w:sz w:val="28"/>
          <w:szCs w:val="28"/>
        </w:rPr>
        <w:t xml:space="preserve">Для  слабослышащих и позднооглохших обучающихся с лёгкой умственной отсталостью (интеллектуальные нарушения), имеющих нарушения зрения: проекционные увеличивающие аппараты; очки, лупы, трости, ходунки, приборы эхолокаторы, ориентировочные трости. приборы для рельефного рисования; грифели и прибор для ручного письма; компьютеры и машинки со шрифтом Брайля. </w:t>
      </w:r>
    </w:p>
    <w:p w:rsidR="00C129DD" w:rsidRPr="004239B1" w:rsidRDefault="00C129DD" w:rsidP="00C129DD">
      <w:pPr>
        <w:pStyle w:val="18TexstSPISOK1"/>
        <w:tabs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</w:t>
      </w:r>
      <w:r w:rsidRPr="004239B1">
        <w:rPr>
          <w:rFonts w:ascii="Times New Roman" w:hAnsi="Times New Roman" w:cs="Times New Roman"/>
          <w:sz w:val="28"/>
          <w:szCs w:val="28"/>
        </w:rPr>
        <w:t>Освоение АООП НОО (вариант 2.3) осуществляется по специальным учебникам, рабочим тетрадям, дидактическим материалам, компьютерному инструменту, предназначенным для общеобразовательных организаций, обучающих слабослышащих и позднооглохших школьников. 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адаптированной основной образовательной программы начального общего образования.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адаптированной образовательной программы.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При реализации АООП НОО слабослышащих и позднооглохших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16"/>
      </w:r>
      <w:r w:rsidRPr="00423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9DD" w:rsidRPr="004239B1" w:rsidRDefault="00C129DD" w:rsidP="00C129D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b/>
          <w:bCs/>
          <w:i/>
          <w:iCs/>
          <w:spacing w:val="2"/>
          <w:sz w:val="28"/>
          <w:szCs w:val="28"/>
        </w:rPr>
        <w:t>-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среда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организации</w:t>
      </w:r>
      <w:r w:rsidRPr="004239B1">
        <w:rPr>
          <w:rFonts w:ascii="Times New Roman"/>
          <w:b/>
          <w:bCs/>
          <w:i/>
          <w:iCs/>
          <w:spacing w:val="2"/>
          <w:sz w:val="28"/>
          <w:szCs w:val="28"/>
        </w:rPr>
        <w:t>.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включать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себя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компьютеры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базы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данных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коммуникационные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каналы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программные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продукты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 xml:space="preserve">.), </w:t>
      </w:r>
      <w:r w:rsidRPr="004239B1">
        <w:rPr>
          <w:rFonts w:hAnsi="Times New Roman"/>
          <w:spacing w:val="2"/>
          <w:sz w:val="28"/>
          <w:szCs w:val="28"/>
        </w:rPr>
        <w:t>культурные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формы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взаимодействия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компетентность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решении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учебно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познавательных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профессиональных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ascii="Times New Roman"/>
          <w:spacing w:val="2"/>
          <w:sz w:val="28"/>
          <w:szCs w:val="28"/>
        </w:rPr>
        <w:t xml:space="preserve">), </w:t>
      </w:r>
      <w:r w:rsidRPr="004239B1">
        <w:rPr>
          <w:rFonts w:hAnsi="Times New Roman"/>
          <w:spacing w:val="2"/>
          <w:sz w:val="28"/>
          <w:szCs w:val="28"/>
        </w:rPr>
        <w:t>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также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наличие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служб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поддержки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C129DD" w:rsidRPr="004239B1" w:rsidRDefault="00C129DD" w:rsidP="00C129DD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Должны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созданы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условия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функционирования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современной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включающей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телекоммуникационных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соответствующих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флеш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тренажеров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инструментов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 xml:space="preserve">Wiki, </w:t>
      </w:r>
      <w:r w:rsidRPr="004239B1">
        <w:rPr>
          <w:rFonts w:hAnsi="Times New Roman"/>
          <w:spacing w:val="2"/>
          <w:sz w:val="28"/>
          <w:szCs w:val="28"/>
        </w:rPr>
        <w:t>цифровых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видео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материалов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 xml:space="preserve">.), </w:t>
      </w:r>
      <w:r w:rsidRPr="004239B1">
        <w:rPr>
          <w:rFonts w:hAnsi="Times New Roman"/>
          <w:spacing w:val="2"/>
          <w:sz w:val="28"/>
          <w:szCs w:val="28"/>
        </w:rPr>
        <w:t>обеспечивающих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достижение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каждым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максимально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возможных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результатов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C129DD" w:rsidRPr="004239B1" w:rsidRDefault="00C129DD" w:rsidP="00C129DD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возможность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осуществлять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цифровой</w:t>
      </w:r>
      <w:r w:rsidRPr="004239B1">
        <w:rPr>
          <w:rFonts w:ascii="Times New Roman"/>
          <w:spacing w:val="2"/>
          <w:sz w:val="28"/>
          <w:szCs w:val="28"/>
        </w:rPr>
        <w:t xml:space="preserve">) </w:t>
      </w:r>
      <w:r w:rsidRPr="004239B1">
        <w:rPr>
          <w:rFonts w:hAnsi="Times New Roman"/>
          <w:spacing w:val="2"/>
          <w:sz w:val="28"/>
          <w:szCs w:val="28"/>
        </w:rPr>
        <w:t>форме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следующие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виды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деятельности</w:t>
      </w:r>
      <w:r w:rsidRPr="004239B1">
        <w:rPr>
          <w:rFonts w:ascii="Times New Roman"/>
          <w:spacing w:val="2"/>
          <w:sz w:val="28"/>
          <w:szCs w:val="28"/>
        </w:rPr>
        <w:t xml:space="preserve">: </w:t>
      </w:r>
      <w:r w:rsidRPr="004239B1">
        <w:rPr>
          <w:rFonts w:hAnsi="Times New Roman"/>
          <w:spacing w:val="2"/>
          <w:sz w:val="28"/>
          <w:szCs w:val="28"/>
        </w:rPr>
        <w:t>планирование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размещение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сохранение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материалов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–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педагогов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используемых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ресурсов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фиксацию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хода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результатов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начального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глухих</w:t>
      </w:r>
      <w:r w:rsidRPr="004239B1">
        <w:rPr>
          <w:rFonts w:hAnsi="Times New Roman"/>
          <w:spacing w:val="2"/>
          <w:sz w:val="28"/>
          <w:szCs w:val="28"/>
        </w:rPr>
        <w:t xml:space="preserve">  </w:t>
      </w:r>
      <w:r w:rsidRPr="004239B1">
        <w:rPr>
          <w:rFonts w:hAnsi="Times New Roman"/>
          <w:spacing w:val="2"/>
          <w:sz w:val="28"/>
          <w:szCs w:val="28"/>
        </w:rPr>
        <w:t>детей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взаимодействие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между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–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дистанционное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посредством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сети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Интернет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возможность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использования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данных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формируемых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ходе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решения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управления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деятельностью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контролируемый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доступ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ресурсам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сети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Интернет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ограничение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доступа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несовместимой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духовно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нравственного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развития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воспитания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ascii="Times New Roman"/>
          <w:spacing w:val="2"/>
          <w:sz w:val="28"/>
          <w:szCs w:val="28"/>
        </w:rPr>
        <w:t xml:space="preserve">); </w:t>
      </w:r>
      <w:r w:rsidRPr="004239B1">
        <w:rPr>
          <w:rFonts w:hAnsi="Times New Roman"/>
          <w:spacing w:val="2"/>
          <w:sz w:val="28"/>
          <w:szCs w:val="28"/>
        </w:rPr>
        <w:t>взаимодействие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органами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осуществляющими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управление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сфере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другими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учреждениями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организациями</w:t>
      </w:r>
      <w:r w:rsidRPr="004239B1">
        <w:rPr>
          <w:rFonts w:ascii="Times New Roman"/>
          <w:spacing w:val="2"/>
          <w:sz w:val="28"/>
          <w:szCs w:val="28"/>
        </w:rPr>
        <w:t>.</w:t>
      </w:r>
    </w:p>
    <w:p w:rsidR="00C129DD" w:rsidRPr="004239B1" w:rsidRDefault="00C129DD" w:rsidP="00C129DD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Функционирование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обеспечивается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квалификацией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ее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использующих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поддерживающих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  <w:r w:rsidRPr="004239B1">
        <w:rPr>
          <w:rFonts w:hAnsi="Times New Roman"/>
          <w:spacing w:val="2"/>
          <w:sz w:val="28"/>
          <w:szCs w:val="28"/>
        </w:rPr>
        <w:t>Функционирование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соответствовать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законодательству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Российской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Федерации</w:t>
      </w:r>
      <w:r w:rsidRPr="004239B1">
        <w:rPr>
          <w:rFonts w:ascii="Times New Roman"/>
          <w:spacing w:val="2"/>
          <w:sz w:val="28"/>
          <w:szCs w:val="28"/>
        </w:rPr>
        <w:t>.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7"/>
      </w:r>
    </w:p>
    <w:p w:rsidR="00C129DD" w:rsidRDefault="00C129DD" w:rsidP="00C129DD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реализации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АООП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НОО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исключительно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обучения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дистанционных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осуществляющей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деятельность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должны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созданы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условия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функционирования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включающей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себя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телекоммуникационных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соответствующих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обучающимися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полном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объеме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независимо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места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нахождения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8"/>
      </w:r>
      <w:r w:rsidRPr="004239B1">
        <w:rPr>
          <w:rFonts w:ascii="Times New Roman"/>
          <w:spacing w:val="2"/>
          <w:sz w:val="28"/>
          <w:szCs w:val="28"/>
        </w:rPr>
        <w:t>.</w:t>
      </w:r>
    </w:p>
    <w:p w:rsidR="00C129DD" w:rsidRPr="00142A58" w:rsidRDefault="00C129DD" w:rsidP="00C129DD">
      <w:pPr>
        <w:pStyle w:val="afa"/>
        <w:ind w:firstLine="708"/>
        <w:rPr>
          <w:rFonts w:ascii="Times New Roman" w:hAnsi="Times New Roman"/>
          <w:sz w:val="28"/>
          <w:szCs w:val="28"/>
        </w:rPr>
      </w:pPr>
    </w:p>
    <w:p w:rsidR="00C129DD" w:rsidRPr="00B77A75" w:rsidRDefault="00C129DD" w:rsidP="00C129D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C129DD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129DD" w:rsidRPr="00F63254" w:rsidRDefault="00C129DD" w:rsidP="00C129DD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C129DD" w:rsidRPr="00F63254" w:rsidSect="00C129DD">
      <w:footerReference w:type="default" r:id="rId7"/>
      <w:pgSz w:w="11906" w:h="16838"/>
      <w:pgMar w:top="1134" w:right="964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010" w:rsidRDefault="00D57010" w:rsidP="00C129DD">
      <w:pPr>
        <w:spacing w:after="0" w:line="240" w:lineRule="auto"/>
      </w:pPr>
      <w:r>
        <w:separator/>
      </w:r>
    </w:p>
  </w:endnote>
  <w:endnote w:type="continuationSeparator" w:id="1">
    <w:p w:rsidR="00D57010" w:rsidRDefault="00D57010" w:rsidP="00C1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9DD" w:rsidRDefault="00571F5F">
    <w:pPr>
      <w:pStyle w:val="af6"/>
      <w:jc w:val="center"/>
    </w:pPr>
    <w:fldSimple w:instr=" PAGE   \* MERGEFORMAT ">
      <w:r w:rsidR="00BB4D97">
        <w:rPr>
          <w:noProof/>
        </w:rPr>
        <w:t>2</w:t>
      </w:r>
    </w:fldSimple>
  </w:p>
  <w:p w:rsidR="00C129DD" w:rsidRDefault="00C129D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010" w:rsidRDefault="00D57010" w:rsidP="00C129DD">
      <w:pPr>
        <w:spacing w:after="0" w:line="240" w:lineRule="auto"/>
      </w:pPr>
      <w:r>
        <w:separator/>
      </w:r>
    </w:p>
  </w:footnote>
  <w:footnote w:type="continuationSeparator" w:id="1">
    <w:p w:rsidR="00D57010" w:rsidRDefault="00D57010" w:rsidP="00C129DD">
      <w:pPr>
        <w:spacing w:after="0" w:line="240" w:lineRule="auto"/>
      </w:pPr>
      <w:r>
        <w:continuationSeparator/>
      </w:r>
    </w:p>
  </w:footnote>
  <w:footnote w:id="2">
    <w:p w:rsidR="00C129DD" w:rsidRDefault="00C129DD" w:rsidP="00C129DD">
      <w:pPr>
        <w:pStyle w:val="a5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</w:pPr>
      <w:r>
        <w:rPr>
          <w:rStyle w:val="a6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C129DD" w:rsidRPr="00064E90" w:rsidRDefault="00C129DD" w:rsidP="00C129DD">
      <w:pPr>
        <w:pStyle w:val="a9"/>
        <w:rPr>
          <w:color w:val="auto"/>
          <w:sz w:val="20"/>
          <w:szCs w:val="20"/>
        </w:rPr>
      </w:pPr>
      <w:r>
        <w:rPr>
          <w:rStyle w:val="a4"/>
        </w:rPr>
        <w:footnoteRef/>
      </w:r>
      <w:r>
        <w:t xml:space="preserve"> </w:t>
      </w:r>
      <w:r w:rsidRPr="00064E90">
        <w:rPr>
          <w:color w:val="auto"/>
          <w:sz w:val="20"/>
          <w:szCs w:val="20"/>
          <w:highlight w:val="green"/>
        </w:rPr>
        <w:t xml:space="preserve">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</w:t>
      </w:r>
      <w:r>
        <w:rPr>
          <w:color w:val="auto"/>
          <w:sz w:val="20"/>
          <w:szCs w:val="20"/>
          <w:highlight w:val="green"/>
        </w:rPr>
        <w:t>о</w:t>
      </w:r>
      <w:r w:rsidRPr="00064E90">
        <w:rPr>
          <w:color w:val="auto"/>
          <w:sz w:val="20"/>
          <w:szCs w:val="20"/>
          <w:highlight w:val="green"/>
        </w:rPr>
        <w:t>бразовательной программы для глухих детей (1.4) или для детей с нарушениями зрения, опорно-двигательного аппарата.</w:t>
      </w:r>
    </w:p>
  </w:footnote>
  <w:footnote w:id="4">
    <w:p w:rsidR="00C129DD" w:rsidRDefault="00C129DD" w:rsidP="00C129DD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Style w:val="a6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ab/>
        <w:t xml:space="preserve"> Часть 4 статьи 79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5">
    <w:p w:rsidR="00C129DD" w:rsidRPr="00443B13" w:rsidRDefault="00C129DD" w:rsidP="00C129DD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0F7250">
        <w:rPr>
          <w:rStyle w:val="a4"/>
          <w:rFonts w:ascii="Times New Roman" w:hAnsi="Times New Roman" w:cs="Times New Roman"/>
          <w:sz w:val="22"/>
          <w:szCs w:val="22"/>
        </w:rPr>
        <w:footnoteRef/>
      </w:r>
      <w:r w:rsidRPr="000F7250">
        <w:rPr>
          <w:rFonts w:ascii="Times New Roman" w:hAnsi="Times New Roman" w:cs="Times New Roman"/>
          <w:sz w:val="22"/>
          <w:szCs w:val="22"/>
        </w:rPr>
        <w:t xml:space="preserve"> </w:t>
      </w:r>
      <w:r w:rsidRPr="000F7250">
        <w:rPr>
          <w:rFonts w:ascii="Times New Roman" w:hAnsi="Times New Roman" w:cs="Times New Roman"/>
          <w:sz w:val="22"/>
          <w:szCs w:val="22"/>
        </w:rPr>
        <w:tab/>
      </w:r>
      <w:r w:rsidRPr="00443B13">
        <w:rPr>
          <w:rFonts w:ascii="Times New Roman" w:hAnsi="Times New Roman" w:cs="Times New Roman"/>
          <w:sz w:val="20"/>
          <w:szCs w:val="20"/>
        </w:rPr>
        <w:t xml:space="preserve">Предмет «Предметно-практическое обучение» (вариант 2.2 и 2.3)  сочетает в себе компетенции двух предметных областей - филологии </w:t>
      </w:r>
      <w:r>
        <w:rPr>
          <w:rFonts w:ascii="Times New Roman" w:hAnsi="Times New Roman" w:cs="Times New Roman"/>
          <w:sz w:val="20"/>
          <w:szCs w:val="20"/>
        </w:rPr>
        <w:t xml:space="preserve">(язык и речевая деятельность) </w:t>
      </w:r>
      <w:r w:rsidRPr="00443B13">
        <w:rPr>
          <w:rFonts w:ascii="Times New Roman" w:hAnsi="Times New Roman" w:cs="Times New Roman"/>
          <w:sz w:val="20"/>
          <w:szCs w:val="20"/>
        </w:rPr>
        <w:t>и технологии; в процессе обучения реализуется принцип связи речевого развития с предметно-практической деятельностью обучающихся, с целенаправленным  обучением устной и письменной речи.</w:t>
      </w:r>
    </w:p>
  </w:footnote>
  <w:footnote w:id="6">
    <w:p w:rsidR="00C129DD" w:rsidRPr="004B4FBB" w:rsidRDefault="00C129DD" w:rsidP="00C129DD">
      <w:pPr>
        <w:pStyle w:val="af2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4B4FB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 w:cs="Times New Roman"/>
          <w:sz w:val="20"/>
          <w:szCs w:val="20"/>
        </w:rPr>
        <w:t> </w:t>
      </w:r>
      <w:r w:rsidRPr="004B4FBB">
        <w:rPr>
          <w:rFonts w:ascii="Times New Roman" w:hAnsi="Times New Roman" w:cs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 w:cs="Times New Roman"/>
          <w:sz w:val="20"/>
          <w:szCs w:val="20"/>
        </w:rPr>
        <w:t> </w:t>
      </w:r>
      <w:r w:rsidRPr="004B4FBB">
        <w:rPr>
          <w:rFonts w:ascii="Times New Roman" w:hAnsi="Times New Roman" w:cs="Times New Roman"/>
          <w:sz w:val="20"/>
          <w:szCs w:val="20"/>
        </w:rPr>
        <w:t>др.), материалы, используемые в декоративно­прикладном творчестве региона, в котором проживают школьники.</w:t>
      </w:r>
    </w:p>
  </w:footnote>
  <w:footnote w:id="7">
    <w:p w:rsidR="00C129DD" w:rsidRDefault="00C129DD" w:rsidP="00C129DD">
      <w:pPr>
        <w:pStyle w:val="a9"/>
        <w:jc w:val="both"/>
      </w:pPr>
      <w:r w:rsidRPr="0035675B">
        <w:rPr>
          <w:rStyle w:val="a4"/>
          <w:rFonts w:ascii="Times New Roman" w:hAnsi="Times New Roman"/>
          <w:sz w:val="20"/>
          <w:szCs w:val="20"/>
        </w:rPr>
        <w:footnoteRef/>
      </w:r>
      <w:r w:rsidRPr="0035675B">
        <w:rPr>
          <w:rFonts w:ascii="Times New Roman" w:hAnsi="Times New Roman"/>
          <w:sz w:val="20"/>
          <w:szCs w:val="20"/>
        </w:rPr>
        <w:t xml:space="preserve"> Законодательство Российской Федерации в области образования включает в себя: 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</w:p>
  </w:footnote>
  <w:footnote w:id="8">
    <w:p w:rsidR="00C129DD" w:rsidRPr="006E56DF" w:rsidRDefault="00C129DD" w:rsidP="00C129DD">
      <w:pPr>
        <w:pStyle w:val="a9"/>
        <w:jc w:val="both"/>
        <w:rPr>
          <w:rFonts w:ascii="Times New Roman" w:hAnsi="Times New Roman" w:cs="Times New Roman"/>
        </w:rPr>
      </w:pPr>
      <w:r w:rsidRPr="006E56DF">
        <w:rPr>
          <w:rStyle w:val="a4"/>
          <w:rFonts w:ascii="Times New Roman" w:hAnsi="Times New Roman" w:cs="Times New Roman"/>
          <w:sz w:val="20"/>
        </w:rPr>
        <w:footnoteRef/>
      </w:r>
      <w:r w:rsidRPr="006E56DF">
        <w:rPr>
          <w:rFonts w:ascii="Times New Roman" w:hAnsi="Times New Roman" w:cs="Times New Roman"/>
          <w:sz w:val="20"/>
        </w:rPr>
        <w:t xml:space="preserve"> Часть 3 статьи   79 Федерального закона Российской Федерации от 29 декабря 2012г. № 273-ФЗ «Об образовании в Российской Федерации»)</w:t>
      </w:r>
    </w:p>
  </w:footnote>
  <w:footnote w:id="9">
    <w:p w:rsidR="00C129DD" w:rsidRDefault="00C129DD" w:rsidP="00C129DD">
      <w:pPr>
        <w:pStyle w:val="a9"/>
        <w:jc w:val="both"/>
      </w:pPr>
      <w:r w:rsidRPr="00440383">
        <w:rPr>
          <w:rStyle w:val="a4"/>
        </w:rPr>
        <w:footnoteRef/>
      </w:r>
      <w:r>
        <w:tab/>
        <w:t>Пункт 24</w:t>
      </w:r>
      <w:r w:rsidRPr="00440383">
        <w:t xml:space="preserve"> ФГОС НОО.</w:t>
      </w:r>
    </w:p>
  </w:footnote>
  <w:footnote w:id="10">
    <w:p w:rsidR="00C129DD" w:rsidRPr="00EE1FEA" w:rsidRDefault="00C129DD" w:rsidP="00C129DD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EE1FEA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EE1FEA">
        <w:rPr>
          <w:rFonts w:ascii="Times New Roman" w:hAnsi="Times New Roman" w:cs="Times New Roman"/>
          <w:sz w:val="20"/>
          <w:szCs w:val="20"/>
        </w:rPr>
        <w:t xml:space="preserve"> 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E1FEA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EE1FEA">
        <w:rPr>
          <w:rFonts w:ascii="Times New Roman" w:hAnsi="Times New Roman" w:cs="Times New Roman"/>
          <w:sz w:val="20"/>
          <w:szCs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EE1FEA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EE1FEA">
        <w:rPr>
          <w:rFonts w:ascii="Times New Roman" w:hAnsi="Times New Roman" w:cs="Times New Roman"/>
          <w:sz w:val="20"/>
          <w:szCs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EE1FEA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EE1FEA">
        <w:rPr>
          <w:rFonts w:ascii="Times New Roman" w:hAnsi="Times New Roman" w:cs="Times New Roman"/>
          <w:sz w:val="20"/>
          <w:szCs w:val="20"/>
        </w:rPr>
        <w:t>. № 152-ФЗ «О персональных данных» (Собрание законодательства Российской Федерации, 2006, № 31, ст. 3451).</w:t>
      </w:r>
    </w:p>
  </w:footnote>
  <w:footnote w:id="11">
    <w:p w:rsidR="00C129DD" w:rsidRPr="00EE1FEA" w:rsidRDefault="00C129DD" w:rsidP="00C129DD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EE1FEA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EE1FEA">
        <w:rPr>
          <w:rFonts w:ascii="Times New Roman" w:hAnsi="Times New Roman" w:cs="Times New Roman"/>
          <w:sz w:val="20"/>
          <w:szCs w:val="20"/>
        </w:rPr>
        <w:t xml:space="preserve"> Часть 2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E1FEA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EE1FEA">
        <w:rPr>
          <w:rFonts w:ascii="Times New Roman" w:hAnsi="Times New Roman" w:cs="Times New Roman"/>
          <w:sz w:val="20"/>
          <w:szCs w:val="20"/>
        </w:rPr>
        <w:t>. N 273-ФЗ «Об образовании в Российской Федерации».</w:t>
      </w:r>
    </w:p>
  </w:footnote>
  <w:footnote w:id="12">
    <w:p w:rsidR="00C129DD" w:rsidRPr="00EE1FEA" w:rsidRDefault="00C129DD" w:rsidP="00C129DD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EE1FEA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EE1FEA">
        <w:rPr>
          <w:rFonts w:ascii="Times New Roman" w:hAnsi="Times New Roman" w:cs="Times New Roman"/>
          <w:sz w:val="20"/>
          <w:szCs w:val="20"/>
        </w:rPr>
        <w:t xml:space="preserve"> Часть 3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E1FEA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EE1FEA">
        <w:rPr>
          <w:rFonts w:ascii="Times New Roman" w:hAnsi="Times New Roman" w:cs="Times New Roman"/>
          <w:sz w:val="20"/>
          <w:szCs w:val="20"/>
        </w:rPr>
        <w:t>. N 273-ФЗ «Об образовании в Российской Федерации».</w:t>
      </w:r>
    </w:p>
  </w:footnote>
  <w:footnote w:id="13">
    <w:p w:rsidR="00C129DD" w:rsidRDefault="00C129DD" w:rsidP="00C129DD">
      <w:pPr>
        <w:pStyle w:val="a9"/>
        <w:jc w:val="both"/>
      </w:pPr>
      <w:r w:rsidRPr="007319E5">
        <w:rPr>
          <w:rStyle w:val="a4"/>
        </w:rPr>
        <w:footnoteRef/>
      </w:r>
      <w:r w:rsidRPr="007319E5">
        <w:t xml:space="preserve"> Статьи 14 и 15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7319E5">
          <w:t>1995 г</w:t>
        </w:r>
      </w:smartTag>
      <w:r>
        <w:t>. № 181-ФЗ.</w:t>
      </w:r>
      <w:r w:rsidRPr="00C16944">
        <w:rPr>
          <w:b/>
          <w:bCs/>
        </w:rPr>
        <w:t xml:space="preserve"> </w:t>
      </w:r>
    </w:p>
  </w:footnote>
  <w:footnote w:id="14">
    <w:p w:rsidR="00C129DD" w:rsidRPr="00482701" w:rsidRDefault="00C129DD" w:rsidP="00C129DD">
      <w:pPr>
        <w:pStyle w:val="a9"/>
        <w:jc w:val="both"/>
        <w:rPr>
          <w:rFonts w:ascii="Times New Roman" w:hAnsi="Times New Roman" w:cs="Times New Roman"/>
        </w:rPr>
      </w:pPr>
      <w:r w:rsidRPr="00482701">
        <w:rPr>
          <w:rStyle w:val="a4"/>
          <w:rFonts w:ascii="Times New Roman" w:hAnsi="Times New Roman" w:cs="Times New Roman"/>
        </w:rPr>
        <w:footnoteRef/>
      </w:r>
      <w:r w:rsidRPr="00482701">
        <w:rPr>
          <w:rFonts w:ascii="Times New Roman" w:hAnsi="Times New Roman" w:cs="Times New Roman"/>
        </w:rPr>
        <w:t xml:space="preserve"> 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482701">
          <w:rPr>
            <w:rFonts w:ascii="Times New Roman" w:hAnsi="Times New Roman" w:cs="Times New Roman"/>
          </w:rPr>
          <w:t>1995 г</w:t>
        </w:r>
      </w:smartTag>
      <w:r w:rsidRPr="00482701">
        <w:rPr>
          <w:rFonts w:ascii="Times New Roman" w:hAnsi="Times New Roman" w:cs="Times New Roman"/>
        </w:rPr>
        <w:t xml:space="preserve">. № 181-ФЗ  </w:t>
      </w:r>
    </w:p>
  </w:footnote>
  <w:footnote w:id="15">
    <w:p w:rsidR="00C129DD" w:rsidRDefault="00C129DD" w:rsidP="00C129DD">
      <w:pPr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ascii="Trebuchet MS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Часть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11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79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.</w:t>
      </w:r>
    </w:p>
  </w:footnote>
  <w:footnote w:id="16">
    <w:p w:rsidR="00C129DD" w:rsidRPr="003821BE" w:rsidRDefault="00C129DD" w:rsidP="00C129DD">
      <w:pPr>
        <w:jc w:val="both"/>
        <w:rPr>
          <w:rFonts w:ascii="Times New Roman" w:hAnsi="Times New Roman" w:cs="Times New Roman"/>
        </w:rPr>
      </w:pPr>
      <w:r w:rsidRPr="003821BE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3821BE">
        <w:rPr>
          <w:rFonts w:ascii="Times New Roman" w:hAnsi="Times New Roman" w:cs="Times New Roman"/>
          <w:sz w:val="20"/>
          <w:szCs w:val="20"/>
        </w:rPr>
        <w:t xml:space="preserve"> Часть 2 статьи 13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3821BE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3821BE">
        <w:rPr>
          <w:rFonts w:ascii="Times New Roman" w:hAnsi="Times New Roman" w:cs="Times New Roman"/>
          <w:sz w:val="20"/>
          <w:szCs w:val="20"/>
        </w:rPr>
        <w:t>. № 273-ФЗ “Об образовании в Российской Федерации” (Собрание законодательства Российской Федерации, 2012, № 53, ст. 7598; 2013, № 19, ст. 2326)</w:t>
      </w:r>
    </w:p>
  </w:footnote>
  <w:footnote w:id="17">
    <w:p w:rsidR="00C129DD" w:rsidRDefault="00C129DD" w:rsidP="00C129DD">
      <w:pPr>
        <w:ind w:left="540"/>
        <w:jc w:val="both"/>
        <w:rPr>
          <w:sz w:val="20"/>
          <w:szCs w:val="20"/>
        </w:rPr>
      </w:pPr>
    </w:p>
    <w:p w:rsidR="00C129DD" w:rsidRDefault="00C129DD" w:rsidP="00C129DD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29, 97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,</w:t>
      </w:r>
      <w:r>
        <w:rPr>
          <w:rFonts w:ascii="Times New Roman"/>
          <w:color w:val="0000FF"/>
          <w:sz w:val="20"/>
          <w:szCs w:val="20"/>
          <w:u w:color="0000FF"/>
        </w:rPr>
        <w:t xml:space="preserve">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149-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информационных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технологиях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защите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 xml:space="preserve">. 3448),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152-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персональных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данных»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>. 3451)</w:t>
      </w:r>
    </w:p>
  </w:footnote>
  <w:footnote w:id="18">
    <w:p w:rsidR="00C129DD" w:rsidRDefault="00C129DD" w:rsidP="00C129DD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</w:rPr>
        <w:t xml:space="preserve"> </w:t>
      </w:r>
      <w:r>
        <w:rPr>
          <w:rFonts w:hAnsi="Times New Roman"/>
        </w:rPr>
        <w:t>Часть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 </w:t>
      </w:r>
      <w:r>
        <w:rPr>
          <w:rFonts w:hAnsi="Times New Roman"/>
        </w:rPr>
        <w:t>статьи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16 </w:t>
      </w:r>
      <w:r>
        <w:rPr>
          <w:rFonts w:hAnsi="Times New Roman"/>
        </w:rPr>
        <w:t>Федерального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«Об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Федерации»</w:t>
      </w:r>
      <w:r>
        <w:rPr>
          <w:rFonts w:asci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3B9"/>
    <w:multiLevelType w:val="multilevel"/>
    <w:tmpl w:val="F070B6AE"/>
    <w:styleLink w:val="List43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">
    <w:nsid w:val="002D7B2B"/>
    <w:multiLevelType w:val="multilevel"/>
    <w:tmpl w:val="FFFFFFFF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">
    <w:nsid w:val="00B12C73"/>
    <w:multiLevelType w:val="multilevel"/>
    <w:tmpl w:val="FFFFFFFF"/>
    <w:styleLink w:val="List14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">
    <w:nsid w:val="02897DF9"/>
    <w:multiLevelType w:val="hybridMultilevel"/>
    <w:tmpl w:val="3D4E4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9C34A1"/>
    <w:multiLevelType w:val="multilevel"/>
    <w:tmpl w:val="FFFFFFFF"/>
    <w:styleLink w:val="List2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5">
    <w:nsid w:val="044D1FA9"/>
    <w:multiLevelType w:val="multilevel"/>
    <w:tmpl w:val="BF8E322E"/>
    <w:styleLink w:val="List461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6">
    <w:nsid w:val="045E3A3D"/>
    <w:multiLevelType w:val="hybridMultilevel"/>
    <w:tmpl w:val="E0F46D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4E02C81"/>
    <w:multiLevelType w:val="multilevel"/>
    <w:tmpl w:val="FFFFFFFF"/>
    <w:styleLink w:val="List16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8">
    <w:nsid w:val="055129C6"/>
    <w:multiLevelType w:val="hybridMultilevel"/>
    <w:tmpl w:val="71147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6E70D51"/>
    <w:multiLevelType w:val="multilevel"/>
    <w:tmpl w:val="FFFFFFFF"/>
    <w:styleLink w:val="List8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10">
    <w:nsid w:val="07654FAA"/>
    <w:multiLevelType w:val="hybridMultilevel"/>
    <w:tmpl w:val="ECEA5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681FCC"/>
    <w:multiLevelType w:val="multilevel"/>
    <w:tmpl w:val="0DE8F77A"/>
    <w:styleLink w:val="List44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">
    <w:nsid w:val="0A8117D6"/>
    <w:multiLevelType w:val="multilevel"/>
    <w:tmpl w:val="FFFFFFFF"/>
    <w:styleLink w:val="List14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3">
    <w:nsid w:val="0ABA2402"/>
    <w:multiLevelType w:val="multilevel"/>
    <w:tmpl w:val="505A068C"/>
    <w:styleLink w:val="List30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14">
    <w:nsid w:val="0C4324B3"/>
    <w:multiLevelType w:val="multilevel"/>
    <w:tmpl w:val="FFFFFFFF"/>
    <w:styleLink w:val="List155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5">
    <w:nsid w:val="0D07049A"/>
    <w:multiLevelType w:val="multilevel"/>
    <w:tmpl w:val="FFFFFFFF"/>
    <w:styleLink w:val="List158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6">
    <w:nsid w:val="0D5659E1"/>
    <w:multiLevelType w:val="multilevel"/>
    <w:tmpl w:val="FFFFFFFF"/>
    <w:styleLink w:val="List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7">
    <w:nsid w:val="0E3D664A"/>
    <w:multiLevelType w:val="multilevel"/>
    <w:tmpl w:val="FFFFFFFF"/>
    <w:styleLink w:val="List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8">
    <w:nsid w:val="0EB13E9A"/>
    <w:multiLevelType w:val="multilevel"/>
    <w:tmpl w:val="FFFFFFFF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9">
    <w:nsid w:val="0F707802"/>
    <w:multiLevelType w:val="multilevel"/>
    <w:tmpl w:val="FFFFFFFF"/>
    <w:styleLink w:val="List14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0">
    <w:nsid w:val="10234776"/>
    <w:multiLevelType w:val="hybridMultilevel"/>
    <w:tmpl w:val="70803B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10CD30FD"/>
    <w:multiLevelType w:val="hybridMultilevel"/>
    <w:tmpl w:val="1DE401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14CD1FE3"/>
    <w:multiLevelType w:val="multilevel"/>
    <w:tmpl w:val="E7CAE138"/>
    <w:styleLink w:val="List62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23">
    <w:nsid w:val="168C3ED9"/>
    <w:multiLevelType w:val="multilevel"/>
    <w:tmpl w:val="85B040BE"/>
    <w:styleLink w:val="List460"/>
    <w:lvl w:ilvl="0">
      <w:start w:val="2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24">
    <w:nsid w:val="169E6673"/>
    <w:multiLevelType w:val="multilevel"/>
    <w:tmpl w:val="FFFFFFFF"/>
    <w:styleLink w:val="List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5">
    <w:nsid w:val="19AF011A"/>
    <w:multiLevelType w:val="multilevel"/>
    <w:tmpl w:val="FFFFFFFF"/>
    <w:styleLink w:val="List1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6">
    <w:nsid w:val="1A6F5CEF"/>
    <w:multiLevelType w:val="multilevel"/>
    <w:tmpl w:val="0E5AFE9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1C0D5F33"/>
    <w:multiLevelType w:val="multilevel"/>
    <w:tmpl w:val="C03AF5A2"/>
    <w:styleLink w:val="List30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28">
    <w:nsid w:val="1C755E9A"/>
    <w:multiLevelType w:val="multilevel"/>
    <w:tmpl w:val="0FACBF7C"/>
    <w:styleLink w:val="List63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29">
    <w:nsid w:val="1C843271"/>
    <w:multiLevelType w:val="multilevel"/>
    <w:tmpl w:val="FFFFFFFF"/>
    <w:styleLink w:val="List2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30">
    <w:nsid w:val="1CC3138D"/>
    <w:multiLevelType w:val="multilevel"/>
    <w:tmpl w:val="7540AE74"/>
    <w:styleLink w:val="List6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31">
    <w:nsid w:val="1DBC7C94"/>
    <w:multiLevelType w:val="multilevel"/>
    <w:tmpl w:val="FFFFFFFF"/>
    <w:styleLink w:val="List1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FF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FF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FF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FF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FF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FF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FF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FF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FF0000"/>
        <w:position w:val="0"/>
        <w:sz w:val="28"/>
      </w:rPr>
    </w:lvl>
  </w:abstractNum>
  <w:abstractNum w:abstractNumId="32">
    <w:nsid w:val="1FAA764A"/>
    <w:multiLevelType w:val="multilevel"/>
    <w:tmpl w:val="FFFFFFFF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3">
    <w:nsid w:val="20B623CB"/>
    <w:multiLevelType w:val="multilevel"/>
    <w:tmpl w:val="D046A24E"/>
    <w:styleLink w:val="List62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34">
    <w:nsid w:val="219337FD"/>
    <w:multiLevelType w:val="multilevel"/>
    <w:tmpl w:val="FFFFFFFF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5">
    <w:nsid w:val="21A310E3"/>
    <w:multiLevelType w:val="multilevel"/>
    <w:tmpl w:val="FFFFFFFF"/>
    <w:styleLink w:val="List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36">
    <w:nsid w:val="230648C0"/>
    <w:multiLevelType w:val="multilevel"/>
    <w:tmpl w:val="FFFFFFFF"/>
    <w:styleLink w:val="List15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37">
    <w:nsid w:val="23D013A2"/>
    <w:multiLevelType w:val="hybridMultilevel"/>
    <w:tmpl w:val="D7F69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7F23644"/>
    <w:multiLevelType w:val="multilevel"/>
    <w:tmpl w:val="FFFFFFFF"/>
    <w:styleLink w:val="List18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39">
    <w:nsid w:val="27F467EA"/>
    <w:multiLevelType w:val="multilevel"/>
    <w:tmpl w:val="8E5AAB58"/>
    <w:styleLink w:val="List45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40">
    <w:nsid w:val="285F7AB6"/>
    <w:multiLevelType w:val="multilevel"/>
    <w:tmpl w:val="B1686FB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29446199"/>
    <w:multiLevelType w:val="multilevel"/>
    <w:tmpl w:val="FFFFFFFF"/>
    <w:styleLink w:val="List152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09"/>
      </w:pPr>
      <w:rPr>
        <w:rFonts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rFonts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rFonts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rFonts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rFonts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rFonts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rFonts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rFonts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rFonts w:cs="Times New Roman"/>
        <w:position w:val="0"/>
        <w:sz w:val="28"/>
        <w:szCs w:val="28"/>
      </w:rPr>
    </w:lvl>
  </w:abstractNum>
  <w:abstractNum w:abstractNumId="42">
    <w:nsid w:val="2C3F17B5"/>
    <w:multiLevelType w:val="multilevel"/>
    <w:tmpl w:val="FFFFFFFF"/>
    <w:styleLink w:val="List1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43">
    <w:nsid w:val="2EBD4135"/>
    <w:multiLevelType w:val="multilevel"/>
    <w:tmpl w:val="FFFFFFFF"/>
    <w:styleLink w:val="List1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4">
    <w:nsid w:val="2EDB50BD"/>
    <w:multiLevelType w:val="multilevel"/>
    <w:tmpl w:val="54046DBA"/>
    <w:styleLink w:val="List44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45">
    <w:nsid w:val="2FBA2846"/>
    <w:multiLevelType w:val="multilevel"/>
    <w:tmpl w:val="FFFFFFFF"/>
    <w:styleLink w:val="List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46">
    <w:nsid w:val="30876117"/>
    <w:multiLevelType w:val="multilevel"/>
    <w:tmpl w:val="FFFFFFFF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7">
    <w:nsid w:val="31D7369C"/>
    <w:multiLevelType w:val="multilevel"/>
    <w:tmpl w:val="FFFFFFFF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8">
    <w:nsid w:val="32DE1CE6"/>
    <w:multiLevelType w:val="multilevel"/>
    <w:tmpl w:val="FFFFFFFF"/>
    <w:styleLink w:val="List9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spacing w:val="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spacing w:val="2"/>
        <w:position w:val="0"/>
        <w:sz w:val="28"/>
      </w:rPr>
    </w:lvl>
  </w:abstractNum>
  <w:abstractNum w:abstractNumId="49">
    <w:nsid w:val="34667475"/>
    <w:multiLevelType w:val="multilevel"/>
    <w:tmpl w:val="FFFFFFFF"/>
    <w:styleLink w:val="List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0">
    <w:nsid w:val="354E2E37"/>
    <w:multiLevelType w:val="multilevel"/>
    <w:tmpl w:val="FFFFFFFF"/>
    <w:styleLink w:val="List16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51">
    <w:nsid w:val="37725984"/>
    <w:multiLevelType w:val="multilevel"/>
    <w:tmpl w:val="DC72A40A"/>
    <w:styleLink w:val="List6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52">
    <w:nsid w:val="3A2C5C8B"/>
    <w:multiLevelType w:val="multilevel"/>
    <w:tmpl w:val="FFFFFFFF"/>
    <w:styleLink w:val="List161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53">
    <w:nsid w:val="3AAB7736"/>
    <w:multiLevelType w:val="multilevel"/>
    <w:tmpl w:val="FFFFFFFF"/>
    <w:styleLink w:val="List16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54">
    <w:nsid w:val="3F7E0935"/>
    <w:multiLevelType w:val="multilevel"/>
    <w:tmpl w:val="D68EA528"/>
    <w:styleLink w:val="List573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55">
    <w:nsid w:val="409F5E1A"/>
    <w:multiLevelType w:val="multilevel"/>
    <w:tmpl w:val="D1F8B48A"/>
    <w:styleLink w:val="List3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56">
    <w:nsid w:val="41E12800"/>
    <w:multiLevelType w:val="multilevel"/>
    <w:tmpl w:val="FFFFFFFF"/>
    <w:styleLink w:val="List138"/>
    <w:lvl w:ilvl="0">
      <w:numFmt w:val="bullet"/>
      <w:lvlText w:val="•"/>
      <w:lvlJc w:val="left"/>
      <w:pPr>
        <w:tabs>
          <w:tab w:val="num" w:pos="1416"/>
        </w:tabs>
        <w:ind w:left="707" w:firstLine="2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2416"/>
        </w:tabs>
        <w:ind w:left="17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136"/>
        </w:tabs>
        <w:ind w:left="24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856"/>
        </w:tabs>
        <w:ind w:left="31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576"/>
        </w:tabs>
        <w:ind w:left="386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296"/>
        </w:tabs>
        <w:ind w:left="458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6016"/>
        </w:tabs>
        <w:ind w:left="53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736"/>
        </w:tabs>
        <w:ind w:left="60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456"/>
        </w:tabs>
        <w:ind w:left="67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</w:abstractNum>
  <w:abstractNum w:abstractNumId="57">
    <w:nsid w:val="443C01A0"/>
    <w:multiLevelType w:val="multilevel"/>
    <w:tmpl w:val="FFFFFFFF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8">
    <w:nsid w:val="445A73DF"/>
    <w:multiLevelType w:val="multilevel"/>
    <w:tmpl w:val="FFFFFFFF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59">
    <w:nsid w:val="44B513FA"/>
    <w:multiLevelType w:val="multilevel"/>
    <w:tmpl w:val="FFFFFFFF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0">
    <w:nsid w:val="45E36627"/>
    <w:multiLevelType w:val="multilevel"/>
    <w:tmpl w:val="FFFFFFFF"/>
    <w:styleLink w:val="List1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1">
    <w:nsid w:val="4810608D"/>
    <w:multiLevelType w:val="multilevel"/>
    <w:tmpl w:val="8A767892"/>
    <w:styleLink w:val="List30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62">
    <w:nsid w:val="490501D2"/>
    <w:multiLevelType w:val="multilevel"/>
    <w:tmpl w:val="157C7B64"/>
    <w:styleLink w:val="List44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63">
    <w:nsid w:val="492A02CB"/>
    <w:multiLevelType w:val="multilevel"/>
    <w:tmpl w:val="C17C343A"/>
    <w:styleLink w:val="List6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64">
    <w:nsid w:val="498715ED"/>
    <w:multiLevelType w:val="multilevel"/>
    <w:tmpl w:val="FFFFFFFF"/>
    <w:styleLink w:val="List2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65">
    <w:nsid w:val="4A887857"/>
    <w:multiLevelType w:val="multilevel"/>
    <w:tmpl w:val="FFFFFFFF"/>
    <w:styleLink w:val="List14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6">
    <w:nsid w:val="4AD33C3E"/>
    <w:multiLevelType w:val="multilevel"/>
    <w:tmpl w:val="A2E488A2"/>
    <w:styleLink w:val="List44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67">
    <w:nsid w:val="4B9B4B02"/>
    <w:multiLevelType w:val="multilevel"/>
    <w:tmpl w:val="FFFFFFFF"/>
    <w:styleLink w:val="List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8">
    <w:nsid w:val="4DB601D3"/>
    <w:multiLevelType w:val="multilevel"/>
    <w:tmpl w:val="FFFFFFFF"/>
    <w:styleLink w:val="List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9">
    <w:nsid w:val="4DC00907"/>
    <w:multiLevelType w:val="hybridMultilevel"/>
    <w:tmpl w:val="001CA7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0">
    <w:nsid w:val="4F7170D5"/>
    <w:multiLevelType w:val="multilevel"/>
    <w:tmpl w:val="E9ACFD92"/>
    <w:styleLink w:val="List44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71">
    <w:nsid w:val="501C0C23"/>
    <w:multiLevelType w:val="hybridMultilevel"/>
    <w:tmpl w:val="AD28420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2">
    <w:nsid w:val="52ED1B95"/>
    <w:multiLevelType w:val="multilevel"/>
    <w:tmpl w:val="9CCA9564"/>
    <w:styleLink w:val="List44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73">
    <w:nsid w:val="537F012E"/>
    <w:multiLevelType w:val="hybridMultilevel"/>
    <w:tmpl w:val="F8FA24B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4">
    <w:nsid w:val="53F35A17"/>
    <w:multiLevelType w:val="multilevel"/>
    <w:tmpl w:val="C4E29E9C"/>
    <w:styleLink w:val="List44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75">
    <w:nsid w:val="56747492"/>
    <w:multiLevelType w:val="hybridMultilevel"/>
    <w:tmpl w:val="93F0FA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6">
    <w:nsid w:val="56F06F81"/>
    <w:multiLevelType w:val="hybridMultilevel"/>
    <w:tmpl w:val="0ED2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7756077"/>
    <w:multiLevelType w:val="multilevel"/>
    <w:tmpl w:val="FFFFFFFF"/>
    <w:styleLink w:val="List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78">
    <w:nsid w:val="57FE63A2"/>
    <w:multiLevelType w:val="multilevel"/>
    <w:tmpl w:val="F1F01C46"/>
    <w:styleLink w:val="List572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79">
    <w:nsid w:val="58213331"/>
    <w:multiLevelType w:val="hybridMultilevel"/>
    <w:tmpl w:val="170A1E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0">
    <w:nsid w:val="58602BB3"/>
    <w:multiLevelType w:val="multilevel"/>
    <w:tmpl w:val="48E4B9A4"/>
    <w:styleLink w:val="List313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81">
    <w:nsid w:val="5A3E522F"/>
    <w:multiLevelType w:val="multilevel"/>
    <w:tmpl w:val="3B3841A8"/>
    <w:styleLink w:val="List30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82">
    <w:nsid w:val="5A830B25"/>
    <w:multiLevelType w:val="multilevel"/>
    <w:tmpl w:val="FFFFFFFF"/>
    <w:styleLink w:val="List14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3">
    <w:nsid w:val="5AA542ED"/>
    <w:multiLevelType w:val="multilevel"/>
    <w:tmpl w:val="FFFFFFFF"/>
    <w:styleLink w:val="List15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84">
    <w:nsid w:val="5B0466C5"/>
    <w:multiLevelType w:val="multilevel"/>
    <w:tmpl w:val="FFFFFFFF"/>
    <w:styleLink w:val="List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85">
    <w:nsid w:val="5C20058A"/>
    <w:multiLevelType w:val="multilevel"/>
    <w:tmpl w:val="797E6C98"/>
    <w:styleLink w:val="List311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86">
    <w:nsid w:val="5D6F3C5D"/>
    <w:multiLevelType w:val="multilevel"/>
    <w:tmpl w:val="FFFFFFFF"/>
    <w:styleLink w:val="List2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87">
    <w:nsid w:val="5D7E0384"/>
    <w:multiLevelType w:val="multilevel"/>
    <w:tmpl w:val="03F42950"/>
    <w:styleLink w:val="List57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</w:abstractNum>
  <w:abstractNum w:abstractNumId="88">
    <w:nsid w:val="5E3740FE"/>
    <w:multiLevelType w:val="multilevel"/>
    <w:tmpl w:val="2328372E"/>
    <w:styleLink w:val="List45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89">
    <w:nsid w:val="5F5B5EED"/>
    <w:multiLevelType w:val="multilevel"/>
    <w:tmpl w:val="FFFFFFFF"/>
    <w:styleLink w:val="List14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90">
    <w:nsid w:val="5FC84075"/>
    <w:multiLevelType w:val="multilevel"/>
    <w:tmpl w:val="EEBC6ACE"/>
    <w:styleLink w:val="List45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1">
    <w:nsid w:val="6045772C"/>
    <w:multiLevelType w:val="multilevel"/>
    <w:tmpl w:val="FF1678B8"/>
    <w:styleLink w:val="List459"/>
    <w:lvl w:ilvl="0">
      <w:start w:val="1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</w:abstractNum>
  <w:abstractNum w:abstractNumId="92">
    <w:nsid w:val="6186195B"/>
    <w:multiLevelType w:val="multilevel"/>
    <w:tmpl w:val="F0E896B6"/>
    <w:styleLink w:val="List44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93">
    <w:nsid w:val="6218065A"/>
    <w:multiLevelType w:val="multilevel"/>
    <w:tmpl w:val="FFFFFFFF"/>
    <w:styleLink w:val="List159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94">
    <w:nsid w:val="62592EA6"/>
    <w:multiLevelType w:val="multilevel"/>
    <w:tmpl w:val="98F44A12"/>
    <w:styleLink w:val="List45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5">
    <w:nsid w:val="62B804D0"/>
    <w:multiLevelType w:val="multilevel"/>
    <w:tmpl w:val="A3322928"/>
    <w:styleLink w:val="List45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6">
    <w:nsid w:val="647C3A14"/>
    <w:multiLevelType w:val="hybridMultilevel"/>
    <w:tmpl w:val="15E08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64E86DB0"/>
    <w:multiLevelType w:val="multilevel"/>
    <w:tmpl w:val="FFFFFFFF"/>
    <w:styleLink w:val="List9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98">
    <w:nsid w:val="657F12E3"/>
    <w:multiLevelType w:val="multilevel"/>
    <w:tmpl w:val="9B7A42F8"/>
    <w:styleLink w:val="List43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9">
    <w:nsid w:val="66505CEC"/>
    <w:multiLevelType w:val="multilevel"/>
    <w:tmpl w:val="FFFFFFFF"/>
    <w:styleLink w:val="List14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00">
    <w:nsid w:val="672670E2"/>
    <w:multiLevelType w:val="hybridMultilevel"/>
    <w:tmpl w:val="A32A34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1">
    <w:nsid w:val="6747646D"/>
    <w:multiLevelType w:val="multilevel"/>
    <w:tmpl w:val="FFFFFFFF"/>
    <w:styleLink w:val="List1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</w:rPr>
    </w:lvl>
  </w:abstractNum>
  <w:abstractNum w:abstractNumId="102">
    <w:nsid w:val="674C0D82"/>
    <w:multiLevelType w:val="multilevel"/>
    <w:tmpl w:val="B5EEF816"/>
    <w:styleLink w:val="List31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03">
    <w:nsid w:val="67B67587"/>
    <w:multiLevelType w:val="multilevel"/>
    <w:tmpl w:val="FFFFFFFF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04">
    <w:nsid w:val="681E0CCC"/>
    <w:multiLevelType w:val="multilevel"/>
    <w:tmpl w:val="2B0CF6EA"/>
    <w:styleLink w:val="List45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5">
    <w:nsid w:val="686A0330"/>
    <w:multiLevelType w:val="multilevel"/>
    <w:tmpl w:val="037E665E"/>
    <w:styleLink w:val="List314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06">
    <w:nsid w:val="69D263B7"/>
    <w:multiLevelType w:val="multilevel"/>
    <w:tmpl w:val="FFFFFFFF"/>
    <w:styleLink w:val="List1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07">
    <w:nsid w:val="69ED64D5"/>
    <w:multiLevelType w:val="multilevel"/>
    <w:tmpl w:val="26F872B4"/>
    <w:styleLink w:val="List43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8">
    <w:nsid w:val="6A842235"/>
    <w:multiLevelType w:val="multilevel"/>
    <w:tmpl w:val="FFFFFFFF"/>
    <w:styleLink w:val="List162"/>
    <w:lvl w:ilvl="0">
      <w:start w:val="3"/>
      <w:numFmt w:val="decimal"/>
      <w:lvlText w:val="%1."/>
      <w:lvlJc w:val="left"/>
      <w:pPr>
        <w:tabs>
          <w:tab w:val="num" w:pos="1236"/>
        </w:tabs>
        <w:ind w:left="1236" w:hanging="309"/>
      </w:pPr>
      <w:rPr>
        <w:rFonts w:cs="Times New Roman"/>
        <w:spacing w:val="2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37"/>
        </w:tabs>
        <w:ind w:left="2137" w:hanging="490"/>
      </w:pPr>
      <w:rPr>
        <w:rFonts w:cs="Times New Roman"/>
        <w:spacing w:val="2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834"/>
        </w:tabs>
        <w:ind w:left="2834" w:hanging="403"/>
      </w:pPr>
      <w:rPr>
        <w:rFonts w:cs="Times New Roman"/>
        <w:spacing w:val="2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577"/>
        </w:tabs>
        <w:ind w:left="3577" w:hanging="490"/>
      </w:pPr>
      <w:rPr>
        <w:rFonts w:cs="Times New Roman"/>
        <w:spacing w:val="2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4297"/>
        </w:tabs>
        <w:ind w:left="4297" w:hanging="490"/>
      </w:pPr>
      <w:rPr>
        <w:rFonts w:cs="Times New Roman"/>
        <w:spacing w:val="2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994"/>
        </w:tabs>
        <w:ind w:left="4994" w:hanging="403"/>
      </w:pPr>
      <w:rPr>
        <w:rFonts w:cs="Times New Roman"/>
        <w:spacing w:val="2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737"/>
        </w:tabs>
        <w:ind w:left="5737" w:hanging="490"/>
      </w:pPr>
      <w:rPr>
        <w:rFonts w:cs="Times New Roman"/>
        <w:spacing w:val="2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457"/>
        </w:tabs>
        <w:ind w:left="6457" w:hanging="490"/>
      </w:pPr>
      <w:rPr>
        <w:rFonts w:cs="Times New Roman"/>
        <w:spacing w:val="2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7154"/>
        </w:tabs>
        <w:ind w:left="7154" w:hanging="403"/>
      </w:pPr>
      <w:rPr>
        <w:rFonts w:cs="Times New Roman"/>
        <w:spacing w:val="2"/>
        <w:position w:val="0"/>
        <w:sz w:val="28"/>
        <w:szCs w:val="28"/>
      </w:rPr>
    </w:lvl>
  </w:abstractNum>
  <w:abstractNum w:abstractNumId="109">
    <w:nsid w:val="6DA635E1"/>
    <w:multiLevelType w:val="multilevel"/>
    <w:tmpl w:val="FFFFFFFF"/>
    <w:styleLink w:val="List157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10">
    <w:nsid w:val="6DDF41B3"/>
    <w:multiLevelType w:val="multilevel"/>
    <w:tmpl w:val="FFFFFFFF"/>
    <w:styleLink w:val="List156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11">
    <w:nsid w:val="6DF05055"/>
    <w:multiLevelType w:val="multilevel"/>
    <w:tmpl w:val="FFFFFFFF"/>
    <w:styleLink w:val="List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12">
    <w:nsid w:val="704E3959"/>
    <w:multiLevelType w:val="multilevel"/>
    <w:tmpl w:val="FFFFFFFF"/>
    <w:styleLink w:val="List3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13">
    <w:nsid w:val="71AD4D8C"/>
    <w:multiLevelType w:val="multilevel"/>
    <w:tmpl w:val="886E43EC"/>
    <w:styleLink w:val="List45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14">
    <w:nsid w:val="7265615D"/>
    <w:multiLevelType w:val="multilevel"/>
    <w:tmpl w:val="CA0CD8E4"/>
    <w:styleLink w:val="List43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15">
    <w:nsid w:val="72865129"/>
    <w:multiLevelType w:val="multilevel"/>
    <w:tmpl w:val="9C76E6A2"/>
    <w:styleLink w:val="List44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16">
    <w:nsid w:val="729340D3"/>
    <w:multiLevelType w:val="multilevel"/>
    <w:tmpl w:val="FFFFFFFF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7">
    <w:nsid w:val="7374731D"/>
    <w:multiLevelType w:val="multilevel"/>
    <w:tmpl w:val="DB3C2F2C"/>
    <w:styleLink w:val="List312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18">
    <w:nsid w:val="74F1248B"/>
    <w:multiLevelType w:val="multilevel"/>
    <w:tmpl w:val="51AC88A8"/>
    <w:styleLink w:val="List43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19">
    <w:nsid w:val="74FF3549"/>
    <w:multiLevelType w:val="hybridMultilevel"/>
    <w:tmpl w:val="C7DA83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0">
    <w:nsid w:val="75837837"/>
    <w:multiLevelType w:val="multilevel"/>
    <w:tmpl w:val="FFFFFFFF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1">
    <w:nsid w:val="76C23049"/>
    <w:multiLevelType w:val="multilevel"/>
    <w:tmpl w:val="FFFFFFFF"/>
    <w:styleLink w:val="List14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2">
    <w:nsid w:val="76E8798D"/>
    <w:multiLevelType w:val="multilevel"/>
    <w:tmpl w:val="BA002DEC"/>
    <w:styleLink w:val="List45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3">
    <w:nsid w:val="779676E5"/>
    <w:multiLevelType w:val="multilevel"/>
    <w:tmpl w:val="018A8182"/>
    <w:styleLink w:val="List44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24">
    <w:nsid w:val="78CF6FC9"/>
    <w:multiLevelType w:val="hybridMultilevel"/>
    <w:tmpl w:val="704472E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5">
    <w:nsid w:val="78FF2FC8"/>
    <w:multiLevelType w:val="multilevel"/>
    <w:tmpl w:val="8C5416EC"/>
    <w:styleLink w:val="List45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6">
    <w:nsid w:val="7BC04007"/>
    <w:multiLevelType w:val="hybridMultilevel"/>
    <w:tmpl w:val="0F7ED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7C1F7AE9"/>
    <w:multiLevelType w:val="multilevel"/>
    <w:tmpl w:val="FFFFFFFF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8">
    <w:nsid w:val="7CDE318E"/>
    <w:multiLevelType w:val="hybridMultilevel"/>
    <w:tmpl w:val="0D142372"/>
    <w:lvl w:ilvl="0" w:tplc="2BD4D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54EDF2">
      <w:numFmt w:val="none"/>
      <w:lvlText w:val=""/>
      <w:lvlJc w:val="left"/>
      <w:pPr>
        <w:tabs>
          <w:tab w:val="num" w:pos="360"/>
        </w:tabs>
      </w:pPr>
    </w:lvl>
    <w:lvl w:ilvl="2" w:tplc="159A354E">
      <w:numFmt w:val="none"/>
      <w:lvlText w:val=""/>
      <w:lvlJc w:val="left"/>
      <w:pPr>
        <w:tabs>
          <w:tab w:val="num" w:pos="360"/>
        </w:tabs>
      </w:pPr>
    </w:lvl>
    <w:lvl w:ilvl="3" w:tplc="521C5DCE">
      <w:numFmt w:val="none"/>
      <w:lvlText w:val=""/>
      <w:lvlJc w:val="left"/>
      <w:pPr>
        <w:tabs>
          <w:tab w:val="num" w:pos="360"/>
        </w:tabs>
      </w:pPr>
    </w:lvl>
    <w:lvl w:ilvl="4" w:tplc="FA7AE7EC">
      <w:numFmt w:val="none"/>
      <w:lvlText w:val=""/>
      <w:lvlJc w:val="left"/>
      <w:pPr>
        <w:tabs>
          <w:tab w:val="num" w:pos="360"/>
        </w:tabs>
      </w:pPr>
    </w:lvl>
    <w:lvl w:ilvl="5" w:tplc="CCFECA3A">
      <w:numFmt w:val="none"/>
      <w:lvlText w:val=""/>
      <w:lvlJc w:val="left"/>
      <w:pPr>
        <w:tabs>
          <w:tab w:val="num" w:pos="360"/>
        </w:tabs>
      </w:pPr>
    </w:lvl>
    <w:lvl w:ilvl="6" w:tplc="8FBA71C2">
      <w:numFmt w:val="none"/>
      <w:lvlText w:val=""/>
      <w:lvlJc w:val="left"/>
      <w:pPr>
        <w:tabs>
          <w:tab w:val="num" w:pos="360"/>
        </w:tabs>
      </w:pPr>
    </w:lvl>
    <w:lvl w:ilvl="7" w:tplc="C1C09104">
      <w:numFmt w:val="none"/>
      <w:lvlText w:val=""/>
      <w:lvlJc w:val="left"/>
      <w:pPr>
        <w:tabs>
          <w:tab w:val="num" w:pos="360"/>
        </w:tabs>
      </w:pPr>
    </w:lvl>
    <w:lvl w:ilvl="8" w:tplc="D50A9094">
      <w:numFmt w:val="none"/>
      <w:lvlText w:val=""/>
      <w:lvlJc w:val="left"/>
      <w:pPr>
        <w:tabs>
          <w:tab w:val="num" w:pos="360"/>
        </w:tabs>
      </w:pPr>
    </w:lvl>
  </w:abstractNum>
  <w:abstractNum w:abstractNumId="129">
    <w:nsid w:val="7D37032A"/>
    <w:multiLevelType w:val="multilevel"/>
    <w:tmpl w:val="026A114C"/>
    <w:styleLink w:val="List315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30">
    <w:nsid w:val="7D6E2FE8"/>
    <w:multiLevelType w:val="multilevel"/>
    <w:tmpl w:val="FFFFFFFF"/>
    <w:styleLink w:val="List5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31">
    <w:nsid w:val="7E58407A"/>
    <w:multiLevelType w:val="multilevel"/>
    <w:tmpl w:val="FFFFFFFF"/>
    <w:styleLink w:val="List15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num w:numId="1">
    <w:abstractNumId w:val="128"/>
  </w:num>
  <w:num w:numId="2">
    <w:abstractNumId w:val="8"/>
  </w:num>
  <w:num w:numId="3">
    <w:abstractNumId w:val="6"/>
  </w:num>
  <w:num w:numId="4">
    <w:abstractNumId w:val="37"/>
  </w:num>
  <w:num w:numId="5">
    <w:abstractNumId w:val="3"/>
  </w:num>
  <w:num w:numId="6">
    <w:abstractNumId w:val="26"/>
  </w:num>
  <w:num w:numId="7">
    <w:abstractNumId w:val="40"/>
  </w:num>
  <w:num w:numId="8">
    <w:abstractNumId w:val="10"/>
  </w:num>
  <w:num w:numId="9">
    <w:abstractNumId w:val="96"/>
  </w:num>
  <w:num w:numId="10">
    <w:abstractNumId w:val="56"/>
  </w:num>
  <w:num w:numId="11">
    <w:abstractNumId w:val="101"/>
  </w:num>
  <w:num w:numId="12">
    <w:abstractNumId w:val="35"/>
  </w:num>
  <w:num w:numId="13">
    <w:abstractNumId w:val="77"/>
  </w:num>
  <w:num w:numId="14">
    <w:abstractNumId w:val="112"/>
  </w:num>
  <w:num w:numId="15">
    <w:abstractNumId w:val="84"/>
  </w:num>
  <w:num w:numId="16">
    <w:abstractNumId w:val="130"/>
  </w:num>
  <w:num w:numId="17">
    <w:abstractNumId w:val="17"/>
  </w:num>
  <w:num w:numId="18">
    <w:abstractNumId w:val="16"/>
  </w:num>
  <w:num w:numId="19">
    <w:abstractNumId w:val="9"/>
  </w:num>
  <w:num w:numId="20">
    <w:abstractNumId w:val="49"/>
  </w:num>
  <w:num w:numId="21">
    <w:abstractNumId w:val="67"/>
  </w:num>
  <w:num w:numId="22">
    <w:abstractNumId w:val="68"/>
  </w:num>
  <w:num w:numId="23">
    <w:abstractNumId w:val="31"/>
  </w:num>
  <w:num w:numId="24">
    <w:abstractNumId w:val="111"/>
  </w:num>
  <w:num w:numId="25">
    <w:abstractNumId w:val="24"/>
  </w:num>
  <w:num w:numId="26">
    <w:abstractNumId w:val="57"/>
  </w:num>
  <w:num w:numId="27">
    <w:abstractNumId w:val="45"/>
  </w:num>
  <w:num w:numId="28">
    <w:abstractNumId w:val="60"/>
  </w:num>
  <w:num w:numId="29">
    <w:abstractNumId w:val="38"/>
  </w:num>
  <w:num w:numId="30">
    <w:abstractNumId w:val="42"/>
  </w:num>
  <w:num w:numId="31">
    <w:abstractNumId w:val="64"/>
  </w:num>
  <w:num w:numId="32">
    <w:abstractNumId w:val="86"/>
  </w:num>
  <w:num w:numId="33">
    <w:abstractNumId w:val="4"/>
  </w:num>
  <w:num w:numId="34">
    <w:abstractNumId w:val="29"/>
  </w:num>
  <w:num w:numId="35">
    <w:abstractNumId w:val="48"/>
  </w:num>
  <w:num w:numId="36">
    <w:abstractNumId w:val="97"/>
  </w:num>
  <w:num w:numId="37">
    <w:abstractNumId w:val="65"/>
  </w:num>
  <w:num w:numId="38">
    <w:abstractNumId w:val="121"/>
  </w:num>
  <w:num w:numId="39">
    <w:abstractNumId w:val="25"/>
  </w:num>
  <w:num w:numId="40">
    <w:abstractNumId w:val="19"/>
  </w:num>
  <w:num w:numId="41">
    <w:abstractNumId w:val="2"/>
  </w:num>
  <w:num w:numId="42">
    <w:abstractNumId w:val="12"/>
  </w:num>
  <w:num w:numId="43">
    <w:abstractNumId w:val="99"/>
  </w:num>
  <w:num w:numId="44">
    <w:abstractNumId w:val="89"/>
  </w:num>
  <w:num w:numId="45">
    <w:abstractNumId w:val="106"/>
  </w:num>
  <w:num w:numId="46">
    <w:abstractNumId w:val="82"/>
  </w:num>
  <w:num w:numId="47">
    <w:abstractNumId w:val="131"/>
  </w:num>
  <w:num w:numId="48">
    <w:abstractNumId w:val="43"/>
  </w:num>
  <w:num w:numId="49">
    <w:abstractNumId w:val="41"/>
  </w:num>
  <w:num w:numId="50">
    <w:abstractNumId w:val="36"/>
  </w:num>
  <w:num w:numId="51">
    <w:abstractNumId w:val="83"/>
  </w:num>
  <w:num w:numId="52">
    <w:abstractNumId w:val="14"/>
  </w:num>
  <w:num w:numId="53">
    <w:abstractNumId w:val="110"/>
  </w:num>
  <w:num w:numId="54">
    <w:abstractNumId w:val="109"/>
  </w:num>
  <w:num w:numId="55">
    <w:abstractNumId w:val="15"/>
  </w:num>
  <w:num w:numId="56">
    <w:abstractNumId w:val="93"/>
  </w:num>
  <w:num w:numId="57">
    <w:abstractNumId w:val="53"/>
  </w:num>
  <w:num w:numId="58">
    <w:abstractNumId w:val="52"/>
  </w:num>
  <w:num w:numId="59">
    <w:abstractNumId w:val="108"/>
  </w:num>
  <w:num w:numId="60">
    <w:abstractNumId w:val="7"/>
  </w:num>
  <w:num w:numId="61">
    <w:abstractNumId w:val="50"/>
  </w:num>
  <w:num w:numId="62">
    <w:abstractNumId w:val="103"/>
  </w:num>
  <w:num w:numId="63">
    <w:abstractNumId w:val="59"/>
  </w:num>
  <w:num w:numId="64">
    <w:abstractNumId w:val="120"/>
  </w:num>
  <w:num w:numId="65">
    <w:abstractNumId w:val="46"/>
  </w:num>
  <w:num w:numId="66">
    <w:abstractNumId w:val="116"/>
  </w:num>
  <w:num w:numId="67">
    <w:abstractNumId w:val="127"/>
  </w:num>
  <w:num w:numId="68">
    <w:abstractNumId w:val="47"/>
  </w:num>
  <w:num w:numId="69">
    <w:abstractNumId w:val="58"/>
  </w:num>
  <w:num w:numId="70">
    <w:abstractNumId w:val="1"/>
  </w:num>
  <w:num w:numId="71">
    <w:abstractNumId w:val="32"/>
  </w:num>
  <w:num w:numId="72">
    <w:abstractNumId w:val="18"/>
  </w:num>
  <w:num w:numId="73">
    <w:abstractNumId w:val="34"/>
  </w:num>
  <w:num w:numId="74">
    <w:abstractNumId w:val="27"/>
  </w:num>
  <w:num w:numId="75">
    <w:abstractNumId w:val="13"/>
  </w:num>
  <w:num w:numId="76">
    <w:abstractNumId w:val="81"/>
  </w:num>
  <w:num w:numId="77">
    <w:abstractNumId w:val="61"/>
  </w:num>
  <w:num w:numId="78">
    <w:abstractNumId w:val="55"/>
  </w:num>
  <w:num w:numId="79">
    <w:abstractNumId w:val="85"/>
  </w:num>
  <w:num w:numId="80">
    <w:abstractNumId w:val="117"/>
  </w:num>
  <w:num w:numId="81">
    <w:abstractNumId w:val="80"/>
  </w:num>
  <w:num w:numId="82">
    <w:abstractNumId w:val="105"/>
  </w:num>
  <w:num w:numId="83">
    <w:abstractNumId w:val="129"/>
  </w:num>
  <w:num w:numId="84">
    <w:abstractNumId w:val="102"/>
  </w:num>
  <w:num w:numId="85">
    <w:abstractNumId w:val="73"/>
  </w:num>
  <w:num w:numId="86">
    <w:abstractNumId w:val="114"/>
  </w:num>
  <w:num w:numId="87">
    <w:abstractNumId w:val="98"/>
  </w:num>
  <w:num w:numId="88">
    <w:abstractNumId w:val="118"/>
  </w:num>
  <w:num w:numId="89">
    <w:abstractNumId w:val="0"/>
  </w:num>
  <w:num w:numId="90">
    <w:abstractNumId w:val="107"/>
  </w:num>
  <w:num w:numId="91">
    <w:abstractNumId w:val="70"/>
  </w:num>
  <w:num w:numId="92">
    <w:abstractNumId w:val="11"/>
  </w:num>
  <w:num w:numId="93">
    <w:abstractNumId w:val="74"/>
  </w:num>
  <w:num w:numId="94">
    <w:abstractNumId w:val="123"/>
  </w:num>
  <w:num w:numId="95">
    <w:abstractNumId w:val="115"/>
  </w:num>
  <w:num w:numId="96">
    <w:abstractNumId w:val="92"/>
  </w:num>
  <w:num w:numId="97">
    <w:abstractNumId w:val="44"/>
  </w:num>
  <w:num w:numId="98">
    <w:abstractNumId w:val="72"/>
  </w:num>
  <w:num w:numId="99">
    <w:abstractNumId w:val="66"/>
  </w:num>
  <w:num w:numId="100">
    <w:abstractNumId w:val="62"/>
  </w:num>
  <w:num w:numId="101">
    <w:abstractNumId w:val="88"/>
  </w:num>
  <w:num w:numId="102">
    <w:abstractNumId w:val="104"/>
  </w:num>
  <w:num w:numId="103">
    <w:abstractNumId w:val="95"/>
  </w:num>
  <w:num w:numId="104">
    <w:abstractNumId w:val="90"/>
  </w:num>
  <w:num w:numId="105">
    <w:abstractNumId w:val="94"/>
  </w:num>
  <w:num w:numId="106">
    <w:abstractNumId w:val="122"/>
  </w:num>
  <w:num w:numId="107">
    <w:abstractNumId w:val="39"/>
  </w:num>
  <w:num w:numId="108">
    <w:abstractNumId w:val="113"/>
  </w:num>
  <w:num w:numId="109">
    <w:abstractNumId w:val="125"/>
  </w:num>
  <w:num w:numId="110">
    <w:abstractNumId w:val="91"/>
    <w:lvlOverride w:ilvl="0">
      <w:lvl w:ilvl="0">
        <w:start w:val="1"/>
        <w:numFmt w:val="decimal"/>
        <w:lvlText w:val="%1."/>
        <w:lvlJc w:val="left"/>
        <w:pPr>
          <w:tabs>
            <w:tab w:val="num" w:pos="669"/>
          </w:tabs>
          <w:ind w:left="669" w:hanging="309"/>
        </w:pPr>
        <w:rPr>
          <w:rFonts w:ascii="Times New Roman" w:eastAsia="Times New Roman" w:hAnsi="Times New Roman" w:cs="Times New Roman" w:hint="default"/>
          <w:b/>
          <w:position w:val="0"/>
          <w:sz w:val="28"/>
          <w:szCs w:val="28"/>
        </w:rPr>
      </w:lvl>
    </w:lvlOverride>
  </w:num>
  <w:num w:numId="111">
    <w:abstractNumId w:val="23"/>
  </w:num>
  <w:num w:numId="112">
    <w:abstractNumId w:val="5"/>
  </w:num>
  <w:num w:numId="113">
    <w:abstractNumId w:val="79"/>
  </w:num>
  <w:num w:numId="114">
    <w:abstractNumId w:val="126"/>
  </w:num>
  <w:num w:numId="115">
    <w:abstractNumId w:val="69"/>
  </w:num>
  <w:num w:numId="116">
    <w:abstractNumId w:val="75"/>
  </w:num>
  <w:num w:numId="117">
    <w:abstractNumId w:val="20"/>
  </w:num>
  <w:num w:numId="118">
    <w:abstractNumId w:val="21"/>
  </w:num>
  <w:num w:numId="119">
    <w:abstractNumId w:val="119"/>
  </w:num>
  <w:num w:numId="120">
    <w:abstractNumId w:val="87"/>
  </w:num>
  <w:num w:numId="121">
    <w:abstractNumId w:val="78"/>
  </w:num>
  <w:num w:numId="122">
    <w:abstractNumId w:val="54"/>
  </w:num>
  <w:num w:numId="123">
    <w:abstractNumId w:val="100"/>
  </w:num>
  <w:num w:numId="124">
    <w:abstractNumId w:val="124"/>
  </w:num>
  <w:num w:numId="125">
    <w:abstractNumId w:val="71"/>
  </w:num>
  <w:num w:numId="126">
    <w:abstractNumId w:val="30"/>
  </w:num>
  <w:num w:numId="127">
    <w:abstractNumId w:val="51"/>
  </w:num>
  <w:num w:numId="128">
    <w:abstractNumId w:val="33"/>
  </w:num>
  <w:num w:numId="129">
    <w:abstractNumId w:val="63"/>
  </w:num>
  <w:num w:numId="130">
    <w:abstractNumId w:val="22"/>
  </w:num>
  <w:num w:numId="131">
    <w:abstractNumId w:val="28"/>
  </w:num>
  <w:num w:numId="132">
    <w:abstractNumId w:val="76"/>
  </w:num>
  <w:num w:numId="133">
    <w:abstractNumId w:val="91"/>
  </w:num>
  <w:numIdMacAtCleanup w:val="1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9DD"/>
    <w:rsid w:val="00020E51"/>
    <w:rsid w:val="00571F5F"/>
    <w:rsid w:val="009B6A44"/>
    <w:rsid w:val="00A50247"/>
    <w:rsid w:val="00B049B1"/>
    <w:rsid w:val="00BB4D97"/>
    <w:rsid w:val="00C129DD"/>
    <w:rsid w:val="00D5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DD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C129D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129D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129DD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9DD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129DD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C129DD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C129DD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C12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C129DD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129DD"/>
    <w:rPr>
      <w:vertAlign w:val="superscript"/>
    </w:rPr>
  </w:style>
  <w:style w:type="paragraph" w:styleId="a5">
    <w:name w:val="Normal (Web)"/>
    <w:basedOn w:val="a"/>
    <w:uiPriority w:val="99"/>
    <w:rsid w:val="00C129DD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C129DD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C129DD"/>
    <w:rPr>
      <w:vertAlign w:val="superscript"/>
    </w:rPr>
  </w:style>
  <w:style w:type="character" w:customStyle="1" w:styleId="12">
    <w:name w:val="Знак сноски1"/>
    <w:rsid w:val="00C129DD"/>
    <w:rPr>
      <w:vertAlign w:val="superscript"/>
    </w:rPr>
  </w:style>
  <w:style w:type="paragraph" w:styleId="a7">
    <w:name w:val="Body Text Indent"/>
    <w:basedOn w:val="a"/>
    <w:link w:val="a8"/>
    <w:rsid w:val="00C129DD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129DD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C129DD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C129DD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C129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C129DD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link w:val="22"/>
    <w:rsid w:val="00C129DD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129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qFormat/>
    <w:rsid w:val="00C129DD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C129DD"/>
  </w:style>
  <w:style w:type="paragraph" w:styleId="31">
    <w:name w:val="toc 3"/>
    <w:basedOn w:val="a"/>
    <w:next w:val="a"/>
    <w:autoRedefine/>
    <w:uiPriority w:val="39"/>
    <w:unhideWhenUsed/>
    <w:rsid w:val="00C129DD"/>
    <w:pPr>
      <w:tabs>
        <w:tab w:val="right" w:leader="dot" w:pos="9628"/>
      </w:tabs>
      <w:ind w:left="426"/>
    </w:pPr>
  </w:style>
  <w:style w:type="character" w:styleId="ac">
    <w:name w:val="Hyperlink"/>
    <w:uiPriority w:val="99"/>
    <w:unhideWhenUsed/>
    <w:rsid w:val="00C129DD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C129DD"/>
    <w:pPr>
      <w:ind w:left="220"/>
    </w:pPr>
  </w:style>
  <w:style w:type="paragraph" w:customStyle="1" w:styleId="p4">
    <w:name w:val="p4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C129DD"/>
  </w:style>
  <w:style w:type="paragraph" w:customStyle="1" w:styleId="110">
    <w:name w:val="Абзац списка11"/>
    <w:basedOn w:val="a"/>
    <w:rsid w:val="00C129DD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C129DD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14"/>
    <w:uiPriority w:val="99"/>
    <w:semiHidden/>
    <w:unhideWhenUsed/>
    <w:rsid w:val="00C129DD"/>
    <w:pPr>
      <w:spacing w:after="120"/>
    </w:pPr>
    <w:rPr>
      <w:rFonts w:cs="Times New Roman"/>
    </w:rPr>
  </w:style>
  <w:style w:type="character" w:customStyle="1" w:styleId="ae">
    <w:name w:val="Основной текст Знак"/>
    <w:basedOn w:val="a0"/>
    <w:link w:val="ad"/>
    <w:rsid w:val="00C129DD"/>
    <w:rPr>
      <w:rFonts w:ascii="Calibri" w:eastAsia="Arial Unicode MS" w:hAnsi="Calibri" w:cs="Calibri"/>
      <w:color w:val="00000A"/>
      <w:kern w:val="1"/>
    </w:rPr>
  </w:style>
  <w:style w:type="character" w:customStyle="1" w:styleId="14">
    <w:name w:val="Основной текст Знак1"/>
    <w:link w:val="ad"/>
    <w:uiPriority w:val="99"/>
    <w:semiHidden/>
    <w:rsid w:val="00C129DD"/>
    <w:rPr>
      <w:rFonts w:ascii="Calibri" w:eastAsia="Arial Unicode MS" w:hAnsi="Calibri" w:cs="Times New Roman"/>
      <w:color w:val="00000A"/>
      <w:kern w:val="1"/>
    </w:rPr>
  </w:style>
  <w:style w:type="paragraph" w:customStyle="1" w:styleId="af">
    <w:name w:val="Основной"/>
    <w:basedOn w:val="a"/>
    <w:rsid w:val="00C129D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0">
    <w:name w:val="Буллит"/>
    <w:basedOn w:val="af"/>
    <w:rsid w:val="00C129DD"/>
    <w:pPr>
      <w:ind w:firstLine="244"/>
    </w:pPr>
  </w:style>
  <w:style w:type="paragraph" w:styleId="af1">
    <w:name w:val="List Paragraph"/>
    <w:basedOn w:val="a"/>
    <w:uiPriority w:val="99"/>
    <w:qFormat/>
    <w:rsid w:val="00C129DD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C129DD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129DD"/>
    <w:rPr>
      <w:rFonts w:ascii="Calibri" w:eastAsia="Arial Unicode MS" w:hAnsi="Calibri" w:cs="Times New Roman"/>
      <w:color w:val="00000A"/>
      <w:kern w:val="1"/>
    </w:rPr>
  </w:style>
  <w:style w:type="character" w:customStyle="1" w:styleId="15">
    <w:name w:val="Сноска1"/>
    <w:rsid w:val="00C129DD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C129DD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C129DD"/>
    <w:rPr>
      <w:b w:val="0"/>
      <w:bCs w:val="0"/>
    </w:rPr>
  </w:style>
  <w:style w:type="paragraph" w:customStyle="1" w:styleId="af2">
    <w:name w:val="Сноска"/>
    <w:basedOn w:val="af"/>
    <w:rsid w:val="00C129DD"/>
    <w:pPr>
      <w:spacing w:line="174" w:lineRule="atLeast"/>
    </w:pPr>
    <w:rPr>
      <w:sz w:val="17"/>
      <w:szCs w:val="17"/>
    </w:rPr>
  </w:style>
  <w:style w:type="paragraph" w:customStyle="1" w:styleId="af3">
    <w:name w:val="Подзаг"/>
    <w:basedOn w:val="af"/>
    <w:rsid w:val="00C129DD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C129DD"/>
  </w:style>
  <w:style w:type="paragraph" w:customStyle="1" w:styleId="c11">
    <w:name w:val="c11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C129D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C129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C129DD"/>
  </w:style>
  <w:style w:type="paragraph" w:styleId="af4">
    <w:name w:val="header"/>
    <w:basedOn w:val="a"/>
    <w:link w:val="af5"/>
    <w:uiPriority w:val="99"/>
    <w:unhideWhenUsed/>
    <w:rsid w:val="00C129D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basedOn w:val="a0"/>
    <w:link w:val="af4"/>
    <w:uiPriority w:val="99"/>
    <w:rsid w:val="00C129DD"/>
    <w:rPr>
      <w:rFonts w:ascii="Calibri" w:eastAsia="Arial Unicode MS" w:hAnsi="Calibri" w:cs="Times New Roman"/>
      <w:color w:val="00000A"/>
      <w:kern w:val="1"/>
    </w:rPr>
  </w:style>
  <w:style w:type="paragraph" w:styleId="af6">
    <w:name w:val="footer"/>
    <w:basedOn w:val="a"/>
    <w:link w:val="af7"/>
    <w:uiPriority w:val="99"/>
    <w:unhideWhenUsed/>
    <w:rsid w:val="00C129D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C129DD"/>
    <w:rPr>
      <w:rFonts w:ascii="Calibri" w:eastAsia="Arial Unicode MS" w:hAnsi="Calibri" w:cs="Times New Roman"/>
      <w:color w:val="00000A"/>
      <w:kern w:val="1"/>
    </w:rPr>
  </w:style>
  <w:style w:type="paragraph" w:styleId="af8">
    <w:name w:val="Balloon Text"/>
    <w:basedOn w:val="a"/>
    <w:link w:val="af9"/>
    <w:uiPriority w:val="99"/>
    <w:semiHidden/>
    <w:unhideWhenUsed/>
    <w:rsid w:val="00C129DD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129DD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uiPriority w:val="99"/>
    <w:rsid w:val="00C129DD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a">
    <w:name w:val="No Spacing"/>
    <w:uiPriority w:val="1"/>
    <w:qFormat/>
    <w:rsid w:val="00C12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b">
    <w:name w:val="А ОСН ТЕКСТ"/>
    <w:basedOn w:val="a"/>
    <w:link w:val="afc"/>
    <w:rsid w:val="00C129DD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c">
    <w:name w:val="А ОСН ТЕКСТ Знак"/>
    <w:link w:val="afb"/>
    <w:rsid w:val="00C129DD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C129D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C129DD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C129DD"/>
    <w:rPr>
      <w:vertAlign w:val="superscript"/>
    </w:rPr>
  </w:style>
  <w:style w:type="paragraph" w:customStyle="1" w:styleId="afd">
    <w:name w:val="Знак"/>
    <w:basedOn w:val="a"/>
    <w:rsid w:val="00C129DD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7">
    <w:name w:val="Основной текст + Курсив1"/>
    <w:rsid w:val="00C129DD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C129DD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C129DD"/>
    <w:rPr>
      <w:caps/>
      <w:lang w:eastAsia="ar-SA"/>
    </w:rPr>
  </w:style>
  <w:style w:type="character" w:customStyle="1" w:styleId="afe">
    <w:name w:val="Сноска_"/>
    <w:rsid w:val="00C129D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C129DD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C129D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C129D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C129D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1">
    <w:name w:val="Основной текст (11) + Не курсив"/>
    <w:rsid w:val="00C129D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C129D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C129DD"/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ff">
    <w:name w:val="Основной текст + Полужирный"/>
    <w:semiHidden/>
    <w:rsid w:val="00C129DD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C129DD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0">
    <w:name w:val="annotation reference"/>
    <w:semiHidden/>
    <w:rsid w:val="00C129DD"/>
    <w:rPr>
      <w:rFonts w:cs="Times New Roman"/>
      <w:sz w:val="16"/>
      <w:szCs w:val="16"/>
    </w:rPr>
  </w:style>
  <w:style w:type="paragraph" w:customStyle="1" w:styleId="28">
    <w:name w:val="Без интервала2"/>
    <w:link w:val="NoSpacingChar1"/>
    <w:rsid w:val="00C129D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extbody">
    <w:name w:val="Text body"/>
    <w:basedOn w:val="a"/>
    <w:rsid w:val="00C129DD"/>
    <w:pPr>
      <w:widowControl w:val="0"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color w:val="auto"/>
      <w:kern w:val="3"/>
      <w:sz w:val="24"/>
      <w:szCs w:val="24"/>
      <w:lang w:eastAsia="ru-RU"/>
    </w:rPr>
  </w:style>
  <w:style w:type="paragraph" w:customStyle="1" w:styleId="p16">
    <w:name w:val="p16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1">
    <w:name w:val="Пж Курсив"/>
    <w:basedOn w:val="af"/>
    <w:rsid w:val="00C129DD"/>
    <w:rPr>
      <w:rFonts w:eastAsia="Calibri"/>
      <w:b/>
      <w:bCs/>
      <w:i/>
      <w:iCs/>
    </w:rPr>
  </w:style>
  <w:style w:type="character" w:customStyle="1" w:styleId="Zag11">
    <w:name w:val="Zag_11"/>
    <w:rsid w:val="00C129DD"/>
    <w:rPr>
      <w:color w:val="000000"/>
      <w:w w:val="100"/>
    </w:rPr>
  </w:style>
  <w:style w:type="character" w:customStyle="1" w:styleId="9">
    <w:name w:val="Знак Знак9"/>
    <w:locked/>
    <w:rsid w:val="00C129DD"/>
    <w:rPr>
      <w:rFonts w:ascii="Arial" w:eastAsia="Arial Unicode MS" w:hAnsi="Arial" w:cs="Arial"/>
      <w:b/>
      <w:bCs/>
      <w:color w:val="00000A"/>
      <w:kern w:val="32"/>
      <w:sz w:val="32"/>
      <w:szCs w:val="32"/>
      <w:lang w:val="ru-RU" w:eastAsia="en-US" w:bidi="ar-SA"/>
    </w:rPr>
  </w:style>
  <w:style w:type="character" w:customStyle="1" w:styleId="8">
    <w:name w:val="Знак Знак8"/>
    <w:locked/>
    <w:rsid w:val="00C129D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msolistparagraph0">
    <w:name w:val="msolistparagraph"/>
    <w:basedOn w:val="a"/>
    <w:rsid w:val="00C129DD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f2">
    <w:name w:val="page number"/>
    <w:basedOn w:val="a0"/>
    <w:rsid w:val="00C129DD"/>
  </w:style>
  <w:style w:type="paragraph" w:customStyle="1" w:styleId="29">
    <w:name w:val="Заг 2"/>
    <w:basedOn w:val="19"/>
    <w:rsid w:val="00C129DD"/>
    <w:pPr>
      <w:pageBreakBefore w:val="0"/>
      <w:spacing w:before="283"/>
    </w:pPr>
    <w:rPr>
      <w:caps w:val="0"/>
    </w:rPr>
  </w:style>
  <w:style w:type="paragraph" w:customStyle="1" w:styleId="19">
    <w:name w:val="Заг 1"/>
    <w:basedOn w:val="af"/>
    <w:rsid w:val="00C129DD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C129DD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C129DD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129DD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08PodZAG">
    <w:name w:val="08PodZAG"/>
    <w:basedOn w:val="a"/>
    <w:rsid w:val="00C129DD"/>
    <w:pPr>
      <w:suppressAutoHyphens w:val="0"/>
      <w:autoSpaceDE w:val="0"/>
      <w:autoSpaceDN w:val="0"/>
      <w:adjustRightInd w:val="0"/>
      <w:spacing w:before="113" w:after="113" w:line="240" w:lineRule="atLeast"/>
      <w:jc w:val="center"/>
      <w:textAlignment w:val="center"/>
    </w:pPr>
    <w:rPr>
      <w:rFonts w:ascii="FuturisC" w:eastAsia="Calibri" w:hAnsi="FuturisC" w:cs="FuturisC"/>
      <w:color w:val="000000"/>
      <w:kern w:val="0"/>
      <w:lang w:eastAsia="ru-RU"/>
    </w:rPr>
  </w:style>
  <w:style w:type="paragraph" w:customStyle="1" w:styleId="15Texst1012">
    <w:name w:val="15Texst...._10/12 п/ж"/>
    <w:basedOn w:val="a"/>
    <w:rsid w:val="00C129DD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Calibri" w:hAnsi="PragmaticaC" w:cs="PragmaticaC"/>
      <w:b/>
      <w:bCs/>
      <w:color w:val="000000"/>
      <w:kern w:val="0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129D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C129DD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p2">
    <w:name w:val="p2"/>
    <w:basedOn w:val="a"/>
    <w:rsid w:val="00C129DD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3">
    <w:name w:val="Базовый"/>
    <w:rsid w:val="00C129DD"/>
    <w:pPr>
      <w:tabs>
        <w:tab w:val="left" w:pos="709"/>
      </w:tabs>
      <w:suppressAutoHyphens/>
      <w:spacing w:after="0" w:line="100" w:lineRule="atLeast"/>
    </w:pPr>
    <w:rPr>
      <w:rFonts w:ascii="Arial" w:eastAsia="Calibri" w:hAnsi="Arial" w:cs="Arial"/>
      <w:color w:val="00000A"/>
      <w:sz w:val="20"/>
      <w:szCs w:val="20"/>
      <w:lang w:eastAsia="zh-CN"/>
    </w:rPr>
  </w:style>
  <w:style w:type="paragraph" w:customStyle="1" w:styleId="aff4">
    <w:name w:val="А_основной"/>
    <w:basedOn w:val="a"/>
    <w:link w:val="aff5"/>
    <w:rsid w:val="00C129DD"/>
    <w:pPr>
      <w:suppressAutoHyphens w:val="0"/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ru-RU"/>
    </w:rPr>
  </w:style>
  <w:style w:type="character" w:customStyle="1" w:styleId="aff5">
    <w:name w:val="А_основной Знак"/>
    <w:link w:val="aff4"/>
    <w:locked/>
    <w:rsid w:val="00C129D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Pa7">
    <w:name w:val="Pa7"/>
    <w:basedOn w:val="a"/>
    <w:next w:val="a"/>
    <w:rsid w:val="00C129DD"/>
    <w:pPr>
      <w:suppressAutoHyphens w:val="0"/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numbering" w:customStyle="1" w:styleId="WWNum7">
    <w:name w:val="WWNum7"/>
    <w:basedOn w:val="a2"/>
    <w:rsid w:val="00C129DD"/>
    <w:pPr>
      <w:numPr>
        <w:numId w:val="6"/>
      </w:numPr>
    </w:pPr>
  </w:style>
  <w:style w:type="numbering" w:customStyle="1" w:styleId="WWNum3">
    <w:name w:val="WWNum3"/>
    <w:basedOn w:val="a2"/>
    <w:rsid w:val="00C129DD"/>
    <w:pPr>
      <w:numPr>
        <w:numId w:val="7"/>
      </w:numPr>
    </w:pPr>
  </w:style>
  <w:style w:type="paragraph" w:customStyle="1" w:styleId="1a">
    <w:name w:val="Содержание 1"/>
    <w:basedOn w:val="af"/>
    <w:rsid w:val="00C129DD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Heading">
    <w:name w:val="Heading"/>
    <w:rsid w:val="00C12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2a">
    <w:name w:val="Основной текст (2)_"/>
    <w:link w:val="2b"/>
    <w:locked/>
    <w:rsid w:val="00C129DD"/>
    <w:rPr>
      <w:b/>
      <w:bCs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C129DD"/>
    <w:pPr>
      <w:widowControl w:val="0"/>
      <w:shd w:val="clear" w:color="auto" w:fill="FFFFFF"/>
      <w:suppressAutoHyphens w:val="0"/>
      <w:spacing w:after="240" w:line="274" w:lineRule="exact"/>
      <w:jc w:val="center"/>
    </w:pPr>
    <w:rPr>
      <w:rFonts w:asciiTheme="minorHAnsi" w:eastAsiaTheme="minorHAnsi" w:hAnsiTheme="minorHAnsi" w:cstheme="minorBidi"/>
      <w:b/>
      <w:bCs/>
      <w:color w:val="auto"/>
      <w:kern w:val="0"/>
      <w:sz w:val="23"/>
      <w:szCs w:val="23"/>
      <w:shd w:val="clear" w:color="auto" w:fill="FFFFFF"/>
    </w:rPr>
  </w:style>
  <w:style w:type="character" w:customStyle="1" w:styleId="FootnoteTextChar1">
    <w:name w:val="Footnote Text Char1"/>
    <w:semiHidden/>
    <w:locked/>
    <w:rsid w:val="00C129DD"/>
    <w:rPr>
      <w:rFonts w:ascii="Calibri" w:hAnsi="Calibri"/>
      <w:color w:val="00000A"/>
      <w:kern w:val="1"/>
      <w:sz w:val="24"/>
      <w:lang w:val="ru-RU" w:eastAsia="ru-RU"/>
    </w:rPr>
  </w:style>
  <w:style w:type="paragraph" w:customStyle="1" w:styleId="Style3">
    <w:name w:val="Style3"/>
    <w:basedOn w:val="a"/>
    <w:rsid w:val="00C129DD"/>
    <w:pPr>
      <w:widowControl w:val="0"/>
      <w:suppressAutoHyphens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C129DD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281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character" w:customStyle="1" w:styleId="FontStyle29">
    <w:name w:val="Font Style29"/>
    <w:rsid w:val="00C129DD"/>
    <w:rPr>
      <w:rFonts w:ascii="Cambria" w:hAnsi="Cambria"/>
      <w:sz w:val="20"/>
    </w:rPr>
  </w:style>
  <w:style w:type="numbering" w:customStyle="1" w:styleId="List138">
    <w:name w:val="List 138"/>
    <w:rsid w:val="00C129DD"/>
    <w:pPr>
      <w:numPr>
        <w:numId w:val="10"/>
      </w:numPr>
    </w:pPr>
  </w:style>
  <w:style w:type="numbering" w:customStyle="1" w:styleId="List131">
    <w:name w:val="List 131"/>
    <w:rsid w:val="00C129DD"/>
    <w:pPr>
      <w:numPr>
        <w:numId w:val="11"/>
      </w:numPr>
    </w:pPr>
  </w:style>
  <w:style w:type="numbering" w:customStyle="1" w:styleId="List8">
    <w:name w:val="List 8"/>
    <w:rsid w:val="00C129DD"/>
    <w:pPr>
      <w:numPr>
        <w:numId w:val="19"/>
      </w:numPr>
    </w:pPr>
  </w:style>
  <w:style w:type="numbering" w:customStyle="1" w:styleId="List51">
    <w:name w:val="List 51"/>
    <w:rsid w:val="00C129DD"/>
    <w:pPr>
      <w:numPr>
        <w:numId w:val="16"/>
      </w:numPr>
    </w:pPr>
  </w:style>
  <w:style w:type="numbering" w:customStyle="1" w:styleId="List7">
    <w:name w:val="List 7"/>
    <w:rsid w:val="00C129DD"/>
    <w:pPr>
      <w:numPr>
        <w:numId w:val="18"/>
      </w:numPr>
    </w:pPr>
  </w:style>
  <w:style w:type="numbering" w:customStyle="1" w:styleId="List6">
    <w:name w:val="List 6"/>
    <w:rsid w:val="00C129DD"/>
    <w:pPr>
      <w:numPr>
        <w:numId w:val="17"/>
      </w:numPr>
    </w:pPr>
  </w:style>
  <w:style w:type="numbering" w:customStyle="1" w:styleId="List14">
    <w:name w:val="List 14"/>
    <w:rsid w:val="00C129DD"/>
    <w:pPr>
      <w:numPr>
        <w:numId w:val="25"/>
      </w:numPr>
    </w:pPr>
  </w:style>
  <w:style w:type="numbering" w:customStyle="1" w:styleId="List12">
    <w:name w:val="List 12"/>
    <w:rsid w:val="00C129DD"/>
    <w:pPr>
      <w:numPr>
        <w:numId w:val="23"/>
      </w:numPr>
    </w:pPr>
  </w:style>
  <w:style w:type="numbering" w:customStyle="1" w:styleId="List0">
    <w:name w:val="List 0"/>
    <w:rsid w:val="00C129DD"/>
    <w:pPr>
      <w:numPr>
        <w:numId w:val="12"/>
      </w:numPr>
    </w:pPr>
  </w:style>
  <w:style w:type="numbering" w:customStyle="1" w:styleId="List18">
    <w:name w:val="List 18"/>
    <w:rsid w:val="00C129DD"/>
    <w:pPr>
      <w:numPr>
        <w:numId w:val="29"/>
      </w:numPr>
    </w:pPr>
  </w:style>
  <w:style w:type="numbering" w:customStyle="1" w:styleId="List16">
    <w:name w:val="List 16"/>
    <w:rsid w:val="00C129DD"/>
    <w:pPr>
      <w:numPr>
        <w:numId w:val="27"/>
      </w:numPr>
    </w:pPr>
  </w:style>
  <w:style w:type="numbering" w:customStyle="1" w:styleId="List9">
    <w:name w:val="List 9"/>
    <w:rsid w:val="00C129DD"/>
    <w:pPr>
      <w:numPr>
        <w:numId w:val="20"/>
      </w:numPr>
    </w:pPr>
  </w:style>
  <w:style w:type="numbering" w:customStyle="1" w:styleId="List41">
    <w:name w:val="List 41"/>
    <w:rsid w:val="00C129DD"/>
    <w:pPr>
      <w:numPr>
        <w:numId w:val="15"/>
      </w:numPr>
    </w:pPr>
  </w:style>
  <w:style w:type="numbering" w:customStyle="1" w:styleId="List15">
    <w:name w:val="List 15"/>
    <w:rsid w:val="00C129DD"/>
    <w:pPr>
      <w:numPr>
        <w:numId w:val="26"/>
      </w:numPr>
    </w:pPr>
  </w:style>
  <w:style w:type="numbering" w:customStyle="1" w:styleId="List17">
    <w:name w:val="List 17"/>
    <w:rsid w:val="00C129DD"/>
    <w:pPr>
      <w:numPr>
        <w:numId w:val="28"/>
      </w:numPr>
    </w:pPr>
  </w:style>
  <w:style w:type="numbering" w:customStyle="1" w:styleId="List10">
    <w:name w:val="List 10"/>
    <w:rsid w:val="00C129DD"/>
    <w:pPr>
      <w:numPr>
        <w:numId w:val="21"/>
      </w:numPr>
    </w:pPr>
  </w:style>
  <w:style w:type="numbering" w:customStyle="1" w:styleId="List11">
    <w:name w:val="List 11"/>
    <w:rsid w:val="00C129DD"/>
    <w:pPr>
      <w:numPr>
        <w:numId w:val="22"/>
      </w:numPr>
    </w:pPr>
  </w:style>
  <w:style w:type="numbering" w:customStyle="1" w:styleId="List1">
    <w:name w:val="List 1"/>
    <w:rsid w:val="00C129DD"/>
    <w:pPr>
      <w:numPr>
        <w:numId w:val="13"/>
      </w:numPr>
    </w:pPr>
  </w:style>
  <w:style w:type="numbering" w:customStyle="1" w:styleId="List13">
    <w:name w:val="List 13"/>
    <w:rsid w:val="00C129DD"/>
    <w:pPr>
      <w:numPr>
        <w:numId w:val="24"/>
      </w:numPr>
    </w:pPr>
  </w:style>
  <w:style w:type="numbering" w:customStyle="1" w:styleId="List31">
    <w:name w:val="List 31"/>
    <w:rsid w:val="00C129DD"/>
    <w:pPr>
      <w:numPr>
        <w:numId w:val="14"/>
      </w:numPr>
    </w:pPr>
  </w:style>
  <w:style w:type="numbering" w:customStyle="1" w:styleId="List22">
    <w:name w:val="List 22"/>
    <w:rsid w:val="00C129DD"/>
    <w:pPr>
      <w:numPr>
        <w:numId w:val="33"/>
      </w:numPr>
    </w:pPr>
  </w:style>
  <w:style w:type="numbering" w:customStyle="1" w:styleId="List23">
    <w:name w:val="List 23"/>
    <w:rsid w:val="00C129DD"/>
    <w:pPr>
      <w:numPr>
        <w:numId w:val="34"/>
      </w:numPr>
    </w:pPr>
  </w:style>
  <w:style w:type="numbering" w:customStyle="1" w:styleId="List19">
    <w:name w:val="List 19"/>
    <w:rsid w:val="00C129DD"/>
    <w:pPr>
      <w:numPr>
        <w:numId w:val="30"/>
      </w:numPr>
    </w:pPr>
  </w:style>
  <w:style w:type="numbering" w:customStyle="1" w:styleId="List21">
    <w:name w:val="List 21"/>
    <w:rsid w:val="00C129DD"/>
    <w:pPr>
      <w:numPr>
        <w:numId w:val="32"/>
      </w:numPr>
    </w:pPr>
  </w:style>
  <w:style w:type="numbering" w:customStyle="1" w:styleId="List20">
    <w:name w:val="List 20"/>
    <w:rsid w:val="00C129DD"/>
    <w:pPr>
      <w:numPr>
        <w:numId w:val="31"/>
      </w:numPr>
    </w:pPr>
  </w:style>
  <w:style w:type="numbering" w:customStyle="1" w:styleId="List90">
    <w:name w:val="List 90"/>
    <w:rsid w:val="00C129DD"/>
    <w:pPr>
      <w:numPr>
        <w:numId w:val="35"/>
      </w:numPr>
    </w:pPr>
  </w:style>
  <w:style w:type="numbering" w:customStyle="1" w:styleId="List91">
    <w:name w:val="List 91"/>
    <w:rsid w:val="00C129DD"/>
    <w:pPr>
      <w:numPr>
        <w:numId w:val="36"/>
      </w:numPr>
    </w:pPr>
  </w:style>
  <w:style w:type="paragraph" w:customStyle="1" w:styleId="18TexstSPISOK11">
    <w:name w:val="18TexstSPISOK_11"/>
    <w:rsid w:val="00C129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left" w:pos="360"/>
        <w:tab w:val="left" w:pos="640"/>
      </w:tabs>
      <w:spacing w:after="0" w:line="240" w:lineRule="atLeast"/>
      <w:ind w:left="640" w:hanging="300"/>
      <w:jc w:val="both"/>
    </w:pPr>
    <w:rPr>
      <w:rFonts w:ascii="Arial Unicode MS" w:eastAsia="Times New Roman" w:hAnsi="Courier New" w:cs="Arial Unicode MS"/>
      <w:color w:val="000000"/>
      <w:sz w:val="20"/>
      <w:szCs w:val="20"/>
      <w:u w:color="000000"/>
      <w:lang w:eastAsia="ru-RU"/>
    </w:rPr>
  </w:style>
  <w:style w:type="paragraph" w:styleId="aff6">
    <w:name w:val="annotation text"/>
    <w:basedOn w:val="a"/>
    <w:link w:val="aff7"/>
    <w:semiHidden/>
    <w:rsid w:val="00C129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en-US"/>
    </w:rPr>
  </w:style>
  <w:style w:type="character" w:customStyle="1" w:styleId="aff7">
    <w:name w:val="Текст примечания Знак"/>
    <w:basedOn w:val="a0"/>
    <w:link w:val="aff6"/>
    <w:semiHidden/>
    <w:rsid w:val="00C129DD"/>
    <w:rPr>
      <w:rFonts w:ascii="Times New Roman" w:eastAsia="Times New Roman" w:hAnsi="Times New Roman" w:cs="Times New Roman"/>
      <w:sz w:val="20"/>
      <w:szCs w:val="20"/>
      <w:lang w:val="en-US"/>
    </w:rPr>
  </w:style>
  <w:style w:type="numbering" w:customStyle="1" w:styleId="List144">
    <w:name w:val="List 144"/>
    <w:rsid w:val="00C129DD"/>
    <w:pPr>
      <w:numPr>
        <w:numId w:val="41"/>
      </w:numPr>
    </w:pPr>
  </w:style>
  <w:style w:type="numbering" w:customStyle="1" w:styleId="List145">
    <w:name w:val="List 145"/>
    <w:rsid w:val="00C129DD"/>
    <w:pPr>
      <w:numPr>
        <w:numId w:val="42"/>
      </w:numPr>
    </w:pPr>
  </w:style>
  <w:style w:type="numbering" w:customStyle="1" w:styleId="List143">
    <w:name w:val="List 143"/>
    <w:rsid w:val="00C129DD"/>
    <w:pPr>
      <w:numPr>
        <w:numId w:val="40"/>
      </w:numPr>
    </w:pPr>
  </w:style>
  <w:style w:type="numbering" w:customStyle="1" w:styleId="List142">
    <w:name w:val="List 142"/>
    <w:rsid w:val="00C129DD"/>
    <w:pPr>
      <w:numPr>
        <w:numId w:val="39"/>
      </w:numPr>
    </w:pPr>
  </w:style>
  <w:style w:type="numbering" w:customStyle="1" w:styleId="List151">
    <w:name w:val="List 151"/>
    <w:rsid w:val="00C129DD"/>
    <w:pPr>
      <w:numPr>
        <w:numId w:val="48"/>
      </w:numPr>
    </w:pPr>
  </w:style>
  <w:style w:type="numbering" w:customStyle="1" w:styleId="List140">
    <w:name w:val="List 140"/>
    <w:rsid w:val="00C129DD"/>
    <w:pPr>
      <w:numPr>
        <w:numId w:val="37"/>
      </w:numPr>
    </w:pPr>
  </w:style>
  <w:style w:type="numbering" w:customStyle="1" w:styleId="List149">
    <w:name w:val="List 149"/>
    <w:rsid w:val="00C129DD"/>
    <w:pPr>
      <w:numPr>
        <w:numId w:val="46"/>
      </w:numPr>
    </w:pPr>
  </w:style>
  <w:style w:type="numbering" w:customStyle="1" w:styleId="List147">
    <w:name w:val="List 147"/>
    <w:rsid w:val="00C129DD"/>
    <w:pPr>
      <w:numPr>
        <w:numId w:val="44"/>
      </w:numPr>
    </w:pPr>
  </w:style>
  <w:style w:type="numbering" w:customStyle="1" w:styleId="List146">
    <w:name w:val="List 146"/>
    <w:rsid w:val="00C129DD"/>
    <w:pPr>
      <w:numPr>
        <w:numId w:val="43"/>
      </w:numPr>
    </w:pPr>
  </w:style>
  <w:style w:type="numbering" w:customStyle="1" w:styleId="List148">
    <w:name w:val="List 148"/>
    <w:rsid w:val="00C129DD"/>
    <w:pPr>
      <w:numPr>
        <w:numId w:val="45"/>
      </w:numPr>
    </w:pPr>
  </w:style>
  <w:style w:type="numbering" w:customStyle="1" w:styleId="List141">
    <w:name w:val="List 141"/>
    <w:rsid w:val="00C129DD"/>
    <w:pPr>
      <w:numPr>
        <w:numId w:val="38"/>
      </w:numPr>
    </w:pPr>
  </w:style>
  <w:style w:type="numbering" w:customStyle="1" w:styleId="List150">
    <w:name w:val="List 150"/>
    <w:rsid w:val="00C129DD"/>
    <w:pPr>
      <w:numPr>
        <w:numId w:val="47"/>
      </w:numPr>
    </w:pPr>
  </w:style>
  <w:style w:type="numbering" w:customStyle="1" w:styleId="List163">
    <w:name w:val="List 163"/>
    <w:rsid w:val="00C129DD"/>
    <w:pPr>
      <w:numPr>
        <w:numId w:val="60"/>
      </w:numPr>
    </w:pPr>
  </w:style>
  <w:style w:type="numbering" w:customStyle="1" w:styleId="List155">
    <w:name w:val="List 155"/>
    <w:rsid w:val="00C129DD"/>
    <w:pPr>
      <w:numPr>
        <w:numId w:val="52"/>
      </w:numPr>
    </w:pPr>
  </w:style>
  <w:style w:type="numbering" w:customStyle="1" w:styleId="List158">
    <w:name w:val="List 158"/>
    <w:rsid w:val="00C129DD"/>
    <w:pPr>
      <w:numPr>
        <w:numId w:val="55"/>
      </w:numPr>
    </w:pPr>
  </w:style>
  <w:style w:type="numbering" w:customStyle="1" w:styleId="List153">
    <w:name w:val="List 153"/>
    <w:rsid w:val="00C129DD"/>
    <w:pPr>
      <w:numPr>
        <w:numId w:val="50"/>
      </w:numPr>
    </w:pPr>
  </w:style>
  <w:style w:type="numbering" w:customStyle="1" w:styleId="List152">
    <w:name w:val="List 152"/>
    <w:rsid w:val="00C129DD"/>
    <w:pPr>
      <w:numPr>
        <w:numId w:val="49"/>
      </w:numPr>
    </w:pPr>
  </w:style>
  <w:style w:type="numbering" w:customStyle="1" w:styleId="List164">
    <w:name w:val="List 164"/>
    <w:rsid w:val="00C129DD"/>
    <w:pPr>
      <w:numPr>
        <w:numId w:val="61"/>
      </w:numPr>
    </w:pPr>
  </w:style>
  <w:style w:type="numbering" w:customStyle="1" w:styleId="List161">
    <w:name w:val="List 161"/>
    <w:rsid w:val="00C129DD"/>
    <w:pPr>
      <w:numPr>
        <w:numId w:val="58"/>
      </w:numPr>
    </w:pPr>
  </w:style>
  <w:style w:type="numbering" w:customStyle="1" w:styleId="List160">
    <w:name w:val="List 160"/>
    <w:rsid w:val="00C129DD"/>
    <w:pPr>
      <w:numPr>
        <w:numId w:val="57"/>
      </w:numPr>
    </w:pPr>
  </w:style>
  <w:style w:type="numbering" w:customStyle="1" w:styleId="List154">
    <w:name w:val="List 154"/>
    <w:rsid w:val="00C129DD"/>
    <w:pPr>
      <w:numPr>
        <w:numId w:val="51"/>
      </w:numPr>
    </w:pPr>
  </w:style>
  <w:style w:type="numbering" w:customStyle="1" w:styleId="List159">
    <w:name w:val="List 159"/>
    <w:rsid w:val="00C129DD"/>
    <w:pPr>
      <w:numPr>
        <w:numId w:val="56"/>
      </w:numPr>
    </w:pPr>
  </w:style>
  <w:style w:type="numbering" w:customStyle="1" w:styleId="List162">
    <w:name w:val="List 162"/>
    <w:rsid w:val="00C129DD"/>
    <w:pPr>
      <w:numPr>
        <w:numId w:val="59"/>
      </w:numPr>
    </w:pPr>
  </w:style>
  <w:style w:type="numbering" w:customStyle="1" w:styleId="List157">
    <w:name w:val="List 157"/>
    <w:rsid w:val="00C129DD"/>
    <w:pPr>
      <w:numPr>
        <w:numId w:val="54"/>
      </w:numPr>
    </w:pPr>
  </w:style>
  <w:style w:type="numbering" w:customStyle="1" w:styleId="List156">
    <w:name w:val="List 156"/>
    <w:rsid w:val="00C129DD"/>
    <w:pPr>
      <w:numPr>
        <w:numId w:val="53"/>
      </w:numPr>
    </w:pPr>
  </w:style>
  <w:style w:type="numbering" w:customStyle="1" w:styleId="List173">
    <w:name w:val="List 173"/>
    <w:rsid w:val="00C129DD"/>
    <w:pPr>
      <w:numPr>
        <w:numId w:val="70"/>
      </w:numPr>
    </w:pPr>
  </w:style>
  <w:style w:type="numbering" w:customStyle="1" w:styleId="List175">
    <w:name w:val="List 175"/>
    <w:rsid w:val="00C129DD"/>
    <w:pPr>
      <w:numPr>
        <w:numId w:val="72"/>
      </w:numPr>
    </w:pPr>
  </w:style>
  <w:style w:type="numbering" w:customStyle="1" w:styleId="List174">
    <w:name w:val="List 174"/>
    <w:rsid w:val="00C129DD"/>
    <w:pPr>
      <w:numPr>
        <w:numId w:val="71"/>
      </w:numPr>
    </w:pPr>
  </w:style>
  <w:style w:type="numbering" w:customStyle="1" w:styleId="List176">
    <w:name w:val="List 176"/>
    <w:rsid w:val="00C129DD"/>
    <w:pPr>
      <w:numPr>
        <w:numId w:val="73"/>
      </w:numPr>
    </w:pPr>
  </w:style>
  <w:style w:type="numbering" w:customStyle="1" w:styleId="List168">
    <w:name w:val="List 168"/>
    <w:rsid w:val="00C129DD"/>
    <w:pPr>
      <w:numPr>
        <w:numId w:val="65"/>
      </w:numPr>
    </w:pPr>
  </w:style>
  <w:style w:type="numbering" w:customStyle="1" w:styleId="List171">
    <w:name w:val="List 171"/>
    <w:rsid w:val="00C129DD"/>
    <w:pPr>
      <w:numPr>
        <w:numId w:val="68"/>
      </w:numPr>
    </w:pPr>
  </w:style>
  <w:style w:type="numbering" w:customStyle="1" w:styleId="List172">
    <w:name w:val="List 172"/>
    <w:rsid w:val="00C129DD"/>
    <w:pPr>
      <w:numPr>
        <w:numId w:val="69"/>
      </w:numPr>
    </w:pPr>
  </w:style>
  <w:style w:type="numbering" w:customStyle="1" w:styleId="List166">
    <w:name w:val="List 166"/>
    <w:rsid w:val="00C129DD"/>
    <w:pPr>
      <w:numPr>
        <w:numId w:val="63"/>
      </w:numPr>
    </w:pPr>
  </w:style>
  <w:style w:type="numbering" w:customStyle="1" w:styleId="List165">
    <w:name w:val="List 165"/>
    <w:rsid w:val="00C129DD"/>
    <w:pPr>
      <w:numPr>
        <w:numId w:val="62"/>
      </w:numPr>
    </w:pPr>
  </w:style>
  <w:style w:type="numbering" w:customStyle="1" w:styleId="List169">
    <w:name w:val="List 169"/>
    <w:rsid w:val="00C129DD"/>
    <w:pPr>
      <w:numPr>
        <w:numId w:val="66"/>
      </w:numPr>
    </w:pPr>
  </w:style>
  <w:style w:type="numbering" w:customStyle="1" w:styleId="List167">
    <w:name w:val="List 167"/>
    <w:rsid w:val="00C129DD"/>
    <w:pPr>
      <w:numPr>
        <w:numId w:val="64"/>
      </w:numPr>
    </w:pPr>
  </w:style>
  <w:style w:type="numbering" w:customStyle="1" w:styleId="List170">
    <w:name w:val="List 170"/>
    <w:rsid w:val="00C129DD"/>
    <w:pPr>
      <w:numPr>
        <w:numId w:val="67"/>
      </w:numPr>
    </w:pPr>
  </w:style>
  <w:style w:type="character" w:customStyle="1" w:styleId="HeaderChar">
    <w:name w:val="Header Char"/>
    <w:basedOn w:val="a0"/>
    <w:semiHidden/>
    <w:locked/>
    <w:rsid w:val="00C129DD"/>
    <w:rPr>
      <w:rFonts w:ascii="Calibri" w:hAnsi="Calibri" w:cs="Calibri"/>
      <w:color w:val="000000"/>
      <w:u w:color="000000"/>
    </w:rPr>
  </w:style>
  <w:style w:type="numbering" w:customStyle="1" w:styleId="List307">
    <w:name w:val="List 307"/>
    <w:rsid w:val="00C129DD"/>
    <w:pPr>
      <w:numPr>
        <w:numId w:val="75"/>
      </w:numPr>
    </w:pPr>
  </w:style>
  <w:style w:type="numbering" w:customStyle="1" w:styleId="List306">
    <w:name w:val="List 306"/>
    <w:rsid w:val="00C129DD"/>
    <w:pPr>
      <w:numPr>
        <w:numId w:val="74"/>
      </w:numPr>
    </w:pPr>
  </w:style>
  <w:style w:type="numbering" w:customStyle="1" w:styleId="List310">
    <w:name w:val="List 310"/>
    <w:rsid w:val="00C129DD"/>
    <w:pPr>
      <w:numPr>
        <w:numId w:val="78"/>
      </w:numPr>
    </w:pPr>
  </w:style>
  <w:style w:type="numbering" w:customStyle="1" w:styleId="List309">
    <w:name w:val="List 309"/>
    <w:rsid w:val="00C129DD"/>
    <w:pPr>
      <w:numPr>
        <w:numId w:val="77"/>
      </w:numPr>
    </w:pPr>
  </w:style>
  <w:style w:type="numbering" w:customStyle="1" w:styleId="List308">
    <w:name w:val="List 308"/>
    <w:rsid w:val="00C129DD"/>
    <w:pPr>
      <w:numPr>
        <w:numId w:val="76"/>
      </w:numPr>
    </w:pPr>
  </w:style>
  <w:style w:type="numbering" w:customStyle="1" w:styleId="List313">
    <w:name w:val="List 313"/>
    <w:rsid w:val="00C129DD"/>
    <w:pPr>
      <w:numPr>
        <w:numId w:val="81"/>
      </w:numPr>
    </w:pPr>
  </w:style>
  <w:style w:type="numbering" w:customStyle="1" w:styleId="List311">
    <w:name w:val="List 311"/>
    <w:rsid w:val="00C129DD"/>
    <w:pPr>
      <w:numPr>
        <w:numId w:val="79"/>
      </w:numPr>
    </w:pPr>
  </w:style>
  <w:style w:type="numbering" w:customStyle="1" w:styleId="List316">
    <w:name w:val="List 316"/>
    <w:rsid w:val="00C129DD"/>
    <w:pPr>
      <w:numPr>
        <w:numId w:val="84"/>
      </w:numPr>
    </w:pPr>
  </w:style>
  <w:style w:type="numbering" w:customStyle="1" w:styleId="List314">
    <w:name w:val="List 314"/>
    <w:rsid w:val="00C129DD"/>
    <w:pPr>
      <w:numPr>
        <w:numId w:val="82"/>
      </w:numPr>
    </w:pPr>
  </w:style>
  <w:style w:type="numbering" w:customStyle="1" w:styleId="List312">
    <w:name w:val="List 312"/>
    <w:rsid w:val="00C129DD"/>
    <w:pPr>
      <w:numPr>
        <w:numId w:val="80"/>
      </w:numPr>
    </w:pPr>
  </w:style>
  <w:style w:type="numbering" w:customStyle="1" w:styleId="List315">
    <w:name w:val="List 315"/>
    <w:rsid w:val="00C129DD"/>
    <w:pPr>
      <w:numPr>
        <w:numId w:val="83"/>
      </w:numPr>
    </w:pPr>
  </w:style>
  <w:style w:type="numbering" w:customStyle="1" w:styleId="List436">
    <w:name w:val="List 436"/>
    <w:rsid w:val="00C129DD"/>
    <w:pPr>
      <w:numPr>
        <w:numId w:val="89"/>
      </w:numPr>
    </w:pPr>
  </w:style>
  <w:style w:type="numbering" w:customStyle="1" w:styleId="List441">
    <w:name w:val="List 441"/>
    <w:rsid w:val="00C129DD"/>
    <w:pPr>
      <w:numPr>
        <w:numId w:val="92"/>
      </w:numPr>
    </w:pPr>
  </w:style>
  <w:style w:type="numbering" w:customStyle="1" w:styleId="List440">
    <w:name w:val="List 440"/>
    <w:rsid w:val="00C129DD"/>
    <w:pPr>
      <w:numPr>
        <w:numId w:val="91"/>
      </w:numPr>
    </w:pPr>
  </w:style>
  <w:style w:type="numbering" w:customStyle="1" w:styleId="List442">
    <w:name w:val="List 442"/>
    <w:rsid w:val="00C129DD"/>
    <w:pPr>
      <w:numPr>
        <w:numId w:val="93"/>
      </w:numPr>
    </w:pPr>
  </w:style>
  <w:style w:type="numbering" w:customStyle="1" w:styleId="List433">
    <w:name w:val="List 433"/>
    <w:rsid w:val="00C129DD"/>
    <w:pPr>
      <w:numPr>
        <w:numId w:val="87"/>
      </w:numPr>
    </w:pPr>
  </w:style>
  <w:style w:type="numbering" w:customStyle="1" w:styleId="List439">
    <w:name w:val="List 439"/>
    <w:rsid w:val="00C129DD"/>
    <w:pPr>
      <w:numPr>
        <w:numId w:val="90"/>
      </w:numPr>
    </w:pPr>
  </w:style>
  <w:style w:type="numbering" w:customStyle="1" w:styleId="List432">
    <w:name w:val="List 432"/>
    <w:rsid w:val="00C129DD"/>
    <w:pPr>
      <w:numPr>
        <w:numId w:val="86"/>
      </w:numPr>
    </w:pPr>
  </w:style>
  <w:style w:type="numbering" w:customStyle="1" w:styleId="List434">
    <w:name w:val="List 434"/>
    <w:rsid w:val="00C129DD"/>
    <w:pPr>
      <w:numPr>
        <w:numId w:val="88"/>
      </w:numPr>
    </w:pPr>
  </w:style>
  <w:style w:type="character" w:customStyle="1" w:styleId="WW8Num39z0">
    <w:name w:val="WW8Num39z0"/>
    <w:rsid w:val="00C129DD"/>
    <w:rPr>
      <w:rFonts w:ascii="Symbol" w:hAnsi="Symbol"/>
      <w:color w:val="auto"/>
      <w:sz w:val="28"/>
    </w:rPr>
  </w:style>
  <w:style w:type="numbering" w:customStyle="1" w:styleId="List461">
    <w:name w:val="List 461"/>
    <w:rsid w:val="00C129DD"/>
    <w:pPr>
      <w:numPr>
        <w:numId w:val="112"/>
      </w:numPr>
    </w:pPr>
  </w:style>
  <w:style w:type="numbering" w:customStyle="1" w:styleId="List460">
    <w:name w:val="List 460"/>
    <w:rsid w:val="00C129DD"/>
    <w:pPr>
      <w:numPr>
        <w:numId w:val="111"/>
      </w:numPr>
    </w:pPr>
  </w:style>
  <w:style w:type="numbering" w:customStyle="1" w:styleId="List456">
    <w:name w:val="List 456"/>
    <w:rsid w:val="00C129DD"/>
    <w:pPr>
      <w:numPr>
        <w:numId w:val="107"/>
      </w:numPr>
    </w:pPr>
  </w:style>
  <w:style w:type="numbering" w:customStyle="1" w:styleId="List446">
    <w:name w:val="List 446"/>
    <w:rsid w:val="00C129DD"/>
    <w:pPr>
      <w:numPr>
        <w:numId w:val="97"/>
      </w:numPr>
    </w:pPr>
  </w:style>
  <w:style w:type="numbering" w:customStyle="1" w:styleId="List449">
    <w:name w:val="List 449"/>
    <w:rsid w:val="00C129DD"/>
    <w:pPr>
      <w:numPr>
        <w:numId w:val="100"/>
      </w:numPr>
    </w:pPr>
  </w:style>
  <w:style w:type="numbering" w:customStyle="1" w:styleId="List448">
    <w:name w:val="List 448"/>
    <w:rsid w:val="00C129DD"/>
    <w:pPr>
      <w:numPr>
        <w:numId w:val="99"/>
      </w:numPr>
    </w:pPr>
  </w:style>
  <w:style w:type="numbering" w:customStyle="1" w:styleId="List447">
    <w:name w:val="List 447"/>
    <w:rsid w:val="00C129DD"/>
    <w:pPr>
      <w:numPr>
        <w:numId w:val="98"/>
      </w:numPr>
    </w:pPr>
  </w:style>
  <w:style w:type="numbering" w:customStyle="1" w:styleId="List450">
    <w:name w:val="List 450"/>
    <w:rsid w:val="00C129DD"/>
    <w:pPr>
      <w:numPr>
        <w:numId w:val="101"/>
      </w:numPr>
    </w:pPr>
  </w:style>
  <w:style w:type="numbering" w:customStyle="1" w:styleId="List453">
    <w:name w:val="List 453"/>
    <w:rsid w:val="00C129DD"/>
    <w:pPr>
      <w:numPr>
        <w:numId w:val="104"/>
      </w:numPr>
    </w:pPr>
  </w:style>
  <w:style w:type="numbering" w:customStyle="1" w:styleId="List459">
    <w:name w:val="List 459"/>
    <w:rsid w:val="00C129DD"/>
    <w:pPr>
      <w:numPr>
        <w:numId w:val="133"/>
      </w:numPr>
    </w:pPr>
  </w:style>
  <w:style w:type="numbering" w:customStyle="1" w:styleId="List445">
    <w:name w:val="List 445"/>
    <w:rsid w:val="00C129DD"/>
    <w:pPr>
      <w:numPr>
        <w:numId w:val="96"/>
      </w:numPr>
    </w:pPr>
  </w:style>
  <w:style w:type="numbering" w:customStyle="1" w:styleId="List454">
    <w:name w:val="List 454"/>
    <w:rsid w:val="00C129DD"/>
    <w:pPr>
      <w:numPr>
        <w:numId w:val="105"/>
      </w:numPr>
    </w:pPr>
  </w:style>
  <w:style w:type="numbering" w:customStyle="1" w:styleId="List452">
    <w:name w:val="List 452"/>
    <w:rsid w:val="00C129DD"/>
    <w:pPr>
      <w:numPr>
        <w:numId w:val="103"/>
      </w:numPr>
    </w:pPr>
  </w:style>
  <w:style w:type="numbering" w:customStyle="1" w:styleId="List451">
    <w:name w:val="List 451"/>
    <w:rsid w:val="00C129DD"/>
    <w:pPr>
      <w:numPr>
        <w:numId w:val="102"/>
      </w:numPr>
    </w:pPr>
  </w:style>
  <w:style w:type="numbering" w:customStyle="1" w:styleId="List457">
    <w:name w:val="List 457"/>
    <w:rsid w:val="00C129DD"/>
    <w:pPr>
      <w:numPr>
        <w:numId w:val="108"/>
      </w:numPr>
    </w:pPr>
  </w:style>
  <w:style w:type="numbering" w:customStyle="1" w:styleId="List444">
    <w:name w:val="List 444"/>
    <w:rsid w:val="00C129DD"/>
    <w:pPr>
      <w:numPr>
        <w:numId w:val="95"/>
      </w:numPr>
    </w:pPr>
  </w:style>
  <w:style w:type="numbering" w:customStyle="1" w:styleId="List455">
    <w:name w:val="List 455"/>
    <w:rsid w:val="00C129DD"/>
    <w:pPr>
      <w:numPr>
        <w:numId w:val="106"/>
      </w:numPr>
    </w:pPr>
  </w:style>
  <w:style w:type="numbering" w:customStyle="1" w:styleId="List443">
    <w:name w:val="List 443"/>
    <w:rsid w:val="00C129DD"/>
    <w:pPr>
      <w:numPr>
        <w:numId w:val="94"/>
      </w:numPr>
    </w:pPr>
  </w:style>
  <w:style w:type="numbering" w:customStyle="1" w:styleId="List458">
    <w:name w:val="List 458"/>
    <w:rsid w:val="00C129DD"/>
    <w:pPr>
      <w:numPr>
        <w:numId w:val="109"/>
      </w:numPr>
    </w:pPr>
  </w:style>
  <w:style w:type="character" w:customStyle="1" w:styleId="WW8Num40z2">
    <w:name w:val="WW8Num40z2"/>
    <w:rsid w:val="00C129DD"/>
    <w:rPr>
      <w:rFonts w:ascii="Wingdings" w:hAnsi="Wingdings"/>
    </w:rPr>
  </w:style>
  <w:style w:type="character" w:customStyle="1" w:styleId="WW8Num35z1">
    <w:name w:val="WW8Num35z1"/>
    <w:rsid w:val="00C129DD"/>
    <w:rPr>
      <w:rFonts w:ascii="Courier New" w:hAnsi="Courier New"/>
    </w:rPr>
  </w:style>
  <w:style w:type="character" w:customStyle="1" w:styleId="NoSpacingChar1">
    <w:name w:val="No Spacing Char1"/>
    <w:link w:val="28"/>
    <w:locked/>
    <w:rsid w:val="00C129DD"/>
    <w:rPr>
      <w:rFonts w:ascii="Calibri" w:eastAsia="Times New Roman" w:hAnsi="Calibri" w:cs="Calibri"/>
    </w:rPr>
  </w:style>
  <w:style w:type="character" w:customStyle="1" w:styleId="WW8Num1z2">
    <w:name w:val="WW8Num1z2"/>
    <w:rsid w:val="00C129DD"/>
  </w:style>
  <w:style w:type="numbering" w:customStyle="1" w:styleId="List573">
    <w:name w:val="List 573"/>
    <w:rsid w:val="00C129DD"/>
    <w:pPr>
      <w:numPr>
        <w:numId w:val="122"/>
      </w:numPr>
    </w:pPr>
  </w:style>
  <w:style w:type="numbering" w:customStyle="1" w:styleId="List572">
    <w:name w:val="List 572"/>
    <w:rsid w:val="00C129DD"/>
    <w:pPr>
      <w:numPr>
        <w:numId w:val="121"/>
      </w:numPr>
    </w:pPr>
  </w:style>
  <w:style w:type="numbering" w:customStyle="1" w:styleId="List570">
    <w:name w:val="List 570"/>
    <w:rsid w:val="00C129DD"/>
    <w:pPr>
      <w:numPr>
        <w:numId w:val="120"/>
      </w:numPr>
    </w:pPr>
  </w:style>
  <w:style w:type="character" w:customStyle="1" w:styleId="WW8Num1z5">
    <w:name w:val="WW8Num1z5"/>
    <w:rsid w:val="00C129DD"/>
  </w:style>
  <w:style w:type="numbering" w:customStyle="1" w:styleId="List629">
    <w:name w:val="List 629"/>
    <w:rsid w:val="00C129DD"/>
    <w:pPr>
      <w:numPr>
        <w:numId w:val="130"/>
      </w:numPr>
    </w:pPr>
  </w:style>
  <w:style w:type="numbering" w:customStyle="1" w:styleId="List630">
    <w:name w:val="List 630"/>
    <w:rsid w:val="00C129DD"/>
    <w:pPr>
      <w:numPr>
        <w:numId w:val="131"/>
      </w:numPr>
    </w:pPr>
  </w:style>
  <w:style w:type="numbering" w:customStyle="1" w:styleId="List625">
    <w:name w:val="List 625"/>
    <w:rsid w:val="00C129DD"/>
    <w:pPr>
      <w:numPr>
        <w:numId w:val="126"/>
      </w:numPr>
    </w:pPr>
  </w:style>
  <w:style w:type="numbering" w:customStyle="1" w:styleId="List627">
    <w:name w:val="List 627"/>
    <w:rsid w:val="00C129DD"/>
    <w:pPr>
      <w:numPr>
        <w:numId w:val="128"/>
      </w:numPr>
    </w:pPr>
  </w:style>
  <w:style w:type="numbering" w:customStyle="1" w:styleId="List626">
    <w:name w:val="List 626"/>
    <w:rsid w:val="00C129DD"/>
    <w:pPr>
      <w:numPr>
        <w:numId w:val="127"/>
      </w:numPr>
    </w:pPr>
  </w:style>
  <w:style w:type="numbering" w:customStyle="1" w:styleId="List628">
    <w:name w:val="List 628"/>
    <w:rsid w:val="00C129DD"/>
    <w:pPr>
      <w:numPr>
        <w:numId w:val="129"/>
      </w:numPr>
    </w:pPr>
  </w:style>
  <w:style w:type="paragraph" w:styleId="aff8">
    <w:name w:val="Title"/>
    <w:basedOn w:val="a"/>
    <w:next w:val="a"/>
    <w:link w:val="aff9"/>
    <w:uiPriority w:val="99"/>
    <w:qFormat/>
    <w:rsid w:val="00C129DD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9">
    <w:name w:val="Название Знак"/>
    <w:basedOn w:val="a0"/>
    <w:link w:val="aff8"/>
    <w:uiPriority w:val="99"/>
    <w:rsid w:val="00C129DD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59</Pages>
  <Words>34057</Words>
  <Characters>194126</Characters>
  <Application>Microsoft Office Word</Application>
  <DocSecurity>0</DocSecurity>
  <Lines>1617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2</cp:revision>
  <cp:lastPrinted>2020-02-19T09:39:00Z</cp:lastPrinted>
  <dcterms:created xsi:type="dcterms:W3CDTF">2020-02-19T09:19:00Z</dcterms:created>
  <dcterms:modified xsi:type="dcterms:W3CDTF">2020-02-20T08:41:00Z</dcterms:modified>
</cp:coreProperties>
</file>